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CF12E" w14:textId="77777777" w:rsidR="00367306" w:rsidRDefault="00367306" w:rsidP="00367306">
      <w:pPr>
        <w:pBdr>
          <w:bottom w:val="single" w:sz="4" w:space="1" w:color="auto"/>
        </w:pBdr>
        <w:jc w:val="center"/>
        <w:rPr>
          <w:rFonts w:ascii="Arial" w:hAnsi="Arial" w:cs="Arial"/>
          <w:b/>
          <w:color w:val="000000" w:themeColor="text1"/>
          <w:sz w:val="36"/>
          <w:szCs w:val="36"/>
        </w:rPr>
      </w:pPr>
      <w:r>
        <w:rPr>
          <w:rFonts w:ascii="Arial" w:hAnsi="Arial" w:cs="Arial"/>
          <w:b/>
          <w:color w:val="000000" w:themeColor="text1"/>
          <w:sz w:val="36"/>
          <w:szCs w:val="36"/>
        </w:rPr>
        <w:t>REVUE DE</w:t>
      </w:r>
      <w:r w:rsidRPr="00DD3CCA">
        <w:rPr>
          <w:rFonts w:ascii="Arial" w:hAnsi="Arial" w:cs="Arial"/>
          <w:b/>
          <w:color w:val="000000" w:themeColor="text1"/>
          <w:sz w:val="36"/>
          <w:szCs w:val="36"/>
        </w:rPr>
        <w:t xml:space="preserve"> PRESSE </w:t>
      </w:r>
      <w:r w:rsidR="00C3754F">
        <w:rPr>
          <w:rFonts w:ascii="Arial" w:hAnsi="Arial" w:cs="Arial"/>
          <w:b/>
          <w:color w:val="000000" w:themeColor="text1"/>
          <w:sz w:val="36"/>
          <w:szCs w:val="36"/>
        </w:rPr>
        <w:t xml:space="preserve">Théâtre du Funambule </w:t>
      </w:r>
      <w:r>
        <w:rPr>
          <w:rFonts w:ascii="Arial" w:hAnsi="Arial" w:cs="Arial"/>
          <w:b/>
          <w:color w:val="000000" w:themeColor="text1"/>
          <w:sz w:val="36"/>
          <w:szCs w:val="36"/>
        </w:rPr>
        <w:t>2019</w:t>
      </w:r>
    </w:p>
    <w:p w14:paraId="031D41F7" w14:textId="77777777" w:rsidR="00367306" w:rsidRPr="00B1523E" w:rsidRDefault="00367306" w:rsidP="00367306">
      <w:pPr>
        <w:rPr>
          <w:rFonts w:ascii="Arial" w:hAnsi="Arial" w:cs="Arial"/>
          <w:b/>
          <w:sz w:val="36"/>
          <w:szCs w:val="36"/>
        </w:rPr>
      </w:pPr>
    </w:p>
    <w:p w14:paraId="14784274" w14:textId="77777777" w:rsidR="00367306" w:rsidRDefault="00367306" w:rsidP="00367306">
      <w:pPr>
        <w:jc w:val="center"/>
      </w:pPr>
      <w:r>
        <w:rPr>
          <w:noProof/>
        </w:rPr>
        <w:drawing>
          <wp:inline distT="0" distB="0" distL="0" distR="0" wp14:anchorId="7F8D050B" wp14:editId="60076A29">
            <wp:extent cx="2345055" cy="3312856"/>
            <wp:effectExtent l="0" t="0" r="0" b="0"/>
            <wp:docPr id="2" name="Image 2" descr="Macintosh HD:Users:olivierdescargues:Desktop:Funambule:Affich &amp; fly:Affiche42x594_2019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livierdescargues:Desktop:Funambule:Affich &amp; fly:Affiche42x594_2019_V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5121" cy="3312949"/>
                    </a:xfrm>
                    <a:prstGeom prst="rect">
                      <a:avLst/>
                    </a:prstGeom>
                    <a:noFill/>
                    <a:ln>
                      <a:noFill/>
                    </a:ln>
                  </pic:spPr>
                </pic:pic>
              </a:graphicData>
            </a:graphic>
          </wp:inline>
        </w:drawing>
      </w:r>
    </w:p>
    <w:p w14:paraId="649A0594" w14:textId="77777777" w:rsidR="00367306" w:rsidRDefault="00367306" w:rsidP="00367306"/>
    <w:p w14:paraId="03D4DA68" w14:textId="77777777" w:rsidR="00367306" w:rsidRDefault="00367306" w:rsidP="00367306"/>
    <w:p w14:paraId="17CB80E1" w14:textId="77777777" w:rsidR="00367306" w:rsidRPr="00B028C5" w:rsidRDefault="00367306" w:rsidP="00367306">
      <w:pPr>
        <w:pStyle w:val="Paragraphedeliste"/>
        <w:numPr>
          <w:ilvl w:val="0"/>
          <w:numId w:val="1"/>
        </w:numPr>
        <w:rPr>
          <w:rFonts w:ascii="Arial" w:hAnsi="Arial" w:cs="Arial"/>
          <w:b/>
          <w:color w:val="000000" w:themeColor="text1"/>
          <w:sz w:val="20"/>
          <w:szCs w:val="20"/>
        </w:rPr>
      </w:pPr>
      <w:r>
        <w:rPr>
          <w:rFonts w:ascii="Arial" w:hAnsi="Arial" w:cs="Arial"/>
          <w:color w:val="000000" w:themeColor="text1"/>
          <w:sz w:val="20"/>
          <w:szCs w:val="20"/>
        </w:rPr>
        <w:t>Le 22 janvier 2019</w:t>
      </w:r>
      <w:r w:rsidRPr="00B028C5">
        <w:rPr>
          <w:rFonts w:ascii="Arial" w:hAnsi="Arial" w:cs="Arial"/>
          <w:color w:val="000000" w:themeColor="text1"/>
          <w:sz w:val="20"/>
          <w:szCs w:val="20"/>
        </w:rPr>
        <w:t xml:space="preserve"> –</w:t>
      </w:r>
      <w:r w:rsidRPr="00B028C5">
        <w:rPr>
          <w:rFonts w:ascii="Arial" w:hAnsi="Arial" w:cs="Arial"/>
          <w:b/>
          <w:color w:val="000000" w:themeColor="text1"/>
          <w:sz w:val="20"/>
          <w:szCs w:val="20"/>
        </w:rPr>
        <w:t xml:space="preserve"> </w:t>
      </w:r>
      <w:r>
        <w:rPr>
          <w:rFonts w:ascii="Arial" w:hAnsi="Arial" w:cs="Arial"/>
          <w:b/>
          <w:color w:val="000000" w:themeColor="text1"/>
          <w:sz w:val="20"/>
          <w:szCs w:val="20"/>
        </w:rPr>
        <w:t>Marcel Magazine</w:t>
      </w:r>
    </w:p>
    <w:p w14:paraId="751BFAF2" w14:textId="77777777" w:rsidR="00367306" w:rsidRPr="00B028C5" w:rsidRDefault="00367306" w:rsidP="00367306">
      <w:pPr>
        <w:rPr>
          <w:rFonts w:ascii="Arial" w:hAnsi="Arial" w:cs="Arial"/>
          <w:b/>
          <w:color w:val="000000" w:themeColor="text1"/>
          <w:sz w:val="20"/>
          <w:szCs w:val="20"/>
        </w:rPr>
      </w:pPr>
    </w:p>
    <w:p w14:paraId="4D77137E" w14:textId="77777777" w:rsidR="00367306" w:rsidRPr="00B028C5" w:rsidRDefault="00367306" w:rsidP="00367306">
      <w:pPr>
        <w:pStyle w:val="Paragraphedeliste"/>
        <w:numPr>
          <w:ilvl w:val="0"/>
          <w:numId w:val="1"/>
        </w:numPr>
        <w:rPr>
          <w:rFonts w:ascii="Arial" w:hAnsi="Arial" w:cs="Arial"/>
          <w:b/>
          <w:color w:val="000000" w:themeColor="text1"/>
          <w:sz w:val="20"/>
          <w:szCs w:val="20"/>
        </w:rPr>
      </w:pPr>
      <w:r>
        <w:rPr>
          <w:rFonts w:ascii="Arial" w:hAnsi="Arial" w:cs="Arial"/>
          <w:color w:val="000000" w:themeColor="text1"/>
          <w:sz w:val="20"/>
          <w:szCs w:val="20"/>
        </w:rPr>
        <w:t>Le 29 janvier 2019</w:t>
      </w:r>
      <w:r w:rsidRPr="00B028C5">
        <w:rPr>
          <w:rFonts w:ascii="Arial" w:hAnsi="Arial" w:cs="Arial"/>
          <w:color w:val="000000" w:themeColor="text1"/>
          <w:sz w:val="20"/>
          <w:szCs w:val="20"/>
        </w:rPr>
        <w:t xml:space="preserve"> –</w:t>
      </w:r>
      <w:r w:rsidRPr="00B028C5">
        <w:rPr>
          <w:rFonts w:ascii="Arial" w:hAnsi="Arial" w:cs="Arial"/>
          <w:b/>
          <w:color w:val="000000" w:themeColor="text1"/>
          <w:sz w:val="20"/>
          <w:szCs w:val="20"/>
        </w:rPr>
        <w:t xml:space="preserve"> </w:t>
      </w:r>
      <w:r>
        <w:rPr>
          <w:rFonts w:ascii="Arial" w:hAnsi="Arial" w:cs="Arial"/>
          <w:b/>
          <w:color w:val="000000" w:themeColor="text1"/>
          <w:sz w:val="20"/>
          <w:szCs w:val="20"/>
        </w:rPr>
        <w:t>ELLE</w:t>
      </w:r>
    </w:p>
    <w:p w14:paraId="6C33B318" w14:textId="77777777" w:rsidR="00367306" w:rsidRPr="00B028C5" w:rsidRDefault="00367306" w:rsidP="00367306">
      <w:pPr>
        <w:rPr>
          <w:rFonts w:ascii="Arial" w:hAnsi="Arial" w:cs="Arial"/>
          <w:b/>
          <w:color w:val="000000" w:themeColor="text1"/>
          <w:sz w:val="20"/>
          <w:szCs w:val="20"/>
        </w:rPr>
      </w:pPr>
    </w:p>
    <w:p w14:paraId="166A9642" w14:textId="77777777" w:rsidR="00367306" w:rsidRPr="00B028C5" w:rsidRDefault="00367306" w:rsidP="00367306">
      <w:pPr>
        <w:pStyle w:val="Paragraphedeliste"/>
        <w:numPr>
          <w:ilvl w:val="0"/>
          <w:numId w:val="1"/>
        </w:numPr>
        <w:rPr>
          <w:rFonts w:ascii="Arial" w:hAnsi="Arial" w:cs="Arial"/>
          <w:b/>
          <w:sz w:val="20"/>
          <w:szCs w:val="20"/>
        </w:rPr>
      </w:pPr>
      <w:r w:rsidRPr="00B028C5">
        <w:rPr>
          <w:rFonts w:ascii="Arial" w:hAnsi="Arial" w:cs="Arial"/>
          <w:sz w:val="20"/>
          <w:szCs w:val="20"/>
        </w:rPr>
        <w:t xml:space="preserve">Le </w:t>
      </w:r>
      <w:r w:rsidR="00C3754F">
        <w:rPr>
          <w:rFonts w:ascii="Arial" w:hAnsi="Arial" w:cs="Arial"/>
          <w:sz w:val="20"/>
          <w:szCs w:val="20"/>
        </w:rPr>
        <w:t>03</w:t>
      </w:r>
      <w:r w:rsidRPr="00B028C5">
        <w:rPr>
          <w:rFonts w:ascii="Arial" w:hAnsi="Arial" w:cs="Arial"/>
          <w:sz w:val="20"/>
          <w:szCs w:val="20"/>
        </w:rPr>
        <w:t xml:space="preserve"> février </w:t>
      </w:r>
      <w:r w:rsidR="00C3754F">
        <w:rPr>
          <w:rFonts w:ascii="Arial" w:hAnsi="Arial" w:cs="Arial"/>
          <w:sz w:val="20"/>
          <w:szCs w:val="20"/>
        </w:rPr>
        <w:t>2019</w:t>
      </w:r>
      <w:r w:rsidRPr="00B028C5">
        <w:rPr>
          <w:rFonts w:ascii="Arial" w:hAnsi="Arial" w:cs="Arial"/>
          <w:sz w:val="20"/>
          <w:szCs w:val="20"/>
        </w:rPr>
        <w:t xml:space="preserve"> –</w:t>
      </w:r>
      <w:r w:rsidRPr="00B028C5">
        <w:rPr>
          <w:rFonts w:ascii="Arial" w:hAnsi="Arial" w:cs="Arial"/>
          <w:b/>
          <w:sz w:val="20"/>
          <w:szCs w:val="20"/>
        </w:rPr>
        <w:t xml:space="preserve"> </w:t>
      </w:r>
      <w:r w:rsidR="00C3754F">
        <w:rPr>
          <w:rFonts w:ascii="Arial" w:hAnsi="Arial" w:cs="Arial"/>
          <w:b/>
          <w:sz w:val="20"/>
          <w:szCs w:val="20"/>
        </w:rPr>
        <w:t>Radio Classique</w:t>
      </w:r>
    </w:p>
    <w:p w14:paraId="1213233E" w14:textId="77777777" w:rsidR="00367306" w:rsidRPr="00B028C5" w:rsidRDefault="00367306" w:rsidP="00367306">
      <w:pPr>
        <w:rPr>
          <w:rFonts w:ascii="Arial" w:hAnsi="Arial" w:cs="Arial"/>
          <w:b/>
          <w:color w:val="000000" w:themeColor="text1"/>
          <w:sz w:val="20"/>
          <w:szCs w:val="20"/>
        </w:rPr>
      </w:pPr>
    </w:p>
    <w:p w14:paraId="033BBD05" w14:textId="77777777" w:rsidR="00367306" w:rsidRPr="00B028C5" w:rsidRDefault="00C3754F" w:rsidP="00367306">
      <w:pPr>
        <w:pStyle w:val="Paragraphedeliste"/>
        <w:numPr>
          <w:ilvl w:val="0"/>
          <w:numId w:val="1"/>
        </w:numPr>
        <w:rPr>
          <w:rFonts w:ascii="Arial" w:hAnsi="Arial" w:cs="Arial"/>
          <w:b/>
          <w:sz w:val="20"/>
          <w:szCs w:val="20"/>
        </w:rPr>
      </w:pPr>
      <w:r w:rsidRPr="00B028C5">
        <w:rPr>
          <w:rFonts w:ascii="Arial" w:hAnsi="Arial" w:cs="Arial"/>
          <w:sz w:val="20"/>
          <w:szCs w:val="20"/>
        </w:rPr>
        <w:t xml:space="preserve">Le </w:t>
      </w:r>
      <w:r>
        <w:rPr>
          <w:rFonts w:ascii="Arial" w:hAnsi="Arial" w:cs="Arial"/>
          <w:sz w:val="20"/>
          <w:szCs w:val="20"/>
        </w:rPr>
        <w:t>03</w:t>
      </w:r>
      <w:r w:rsidRPr="00B028C5">
        <w:rPr>
          <w:rFonts w:ascii="Arial" w:hAnsi="Arial" w:cs="Arial"/>
          <w:sz w:val="20"/>
          <w:szCs w:val="20"/>
        </w:rPr>
        <w:t xml:space="preserve"> février </w:t>
      </w:r>
      <w:r>
        <w:rPr>
          <w:rFonts w:ascii="Arial" w:hAnsi="Arial" w:cs="Arial"/>
          <w:sz w:val="20"/>
          <w:szCs w:val="20"/>
        </w:rPr>
        <w:t>2019</w:t>
      </w:r>
      <w:r w:rsidRPr="00B028C5">
        <w:rPr>
          <w:rFonts w:ascii="Arial" w:hAnsi="Arial" w:cs="Arial"/>
          <w:sz w:val="20"/>
          <w:szCs w:val="20"/>
        </w:rPr>
        <w:t xml:space="preserve"> </w:t>
      </w:r>
      <w:r w:rsidR="00367306" w:rsidRPr="00B028C5">
        <w:rPr>
          <w:rFonts w:ascii="Arial" w:hAnsi="Arial" w:cs="Arial"/>
          <w:sz w:val="20"/>
          <w:szCs w:val="20"/>
        </w:rPr>
        <w:t>–</w:t>
      </w:r>
      <w:r w:rsidR="00367306" w:rsidRPr="00B028C5">
        <w:rPr>
          <w:rFonts w:ascii="Arial" w:hAnsi="Arial" w:cs="Arial"/>
          <w:b/>
          <w:sz w:val="20"/>
          <w:szCs w:val="20"/>
        </w:rPr>
        <w:t xml:space="preserve"> </w:t>
      </w:r>
      <w:r>
        <w:rPr>
          <w:rFonts w:ascii="Arial" w:hAnsi="Arial" w:cs="Arial"/>
          <w:b/>
          <w:sz w:val="20"/>
          <w:szCs w:val="20"/>
        </w:rPr>
        <w:t>CAUCUS</w:t>
      </w:r>
    </w:p>
    <w:p w14:paraId="25CF24D6" w14:textId="77777777" w:rsidR="00367306" w:rsidRPr="00B028C5" w:rsidRDefault="00367306" w:rsidP="00367306">
      <w:pPr>
        <w:rPr>
          <w:rFonts w:ascii="Arial" w:hAnsi="Arial" w:cs="Arial"/>
          <w:b/>
          <w:sz w:val="20"/>
          <w:szCs w:val="20"/>
        </w:rPr>
      </w:pPr>
    </w:p>
    <w:p w14:paraId="16C4EC2E" w14:textId="182080AE" w:rsidR="00367306" w:rsidRPr="00B028C5" w:rsidRDefault="00367306" w:rsidP="00367306">
      <w:pPr>
        <w:pStyle w:val="Paragraphedeliste"/>
        <w:numPr>
          <w:ilvl w:val="0"/>
          <w:numId w:val="1"/>
        </w:numPr>
        <w:rPr>
          <w:rFonts w:ascii="Arial" w:hAnsi="Arial" w:cs="Arial"/>
          <w:b/>
          <w:sz w:val="20"/>
          <w:szCs w:val="20"/>
        </w:rPr>
      </w:pPr>
      <w:r w:rsidRPr="00B028C5">
        <w:rPr>
          <w:rFonts w:ascii="Arial" w:hAnsi="Arial" w:cs="Arial"/>
          <w:sz w:val="20"/>
          <w:szCs w:val="20"/>
        </w:rPr>
        <w:t xml:space="preserve">Le </w:t>
      </w:r>
      <w:r w:rsidR="00673D7F">
        <w:rPr>
          <w:rFonts w:ascii="Arial" w:hAnsi="Arial" w:cs="Arial"/>
          <w:sz w:val="20"/>
          <w:szCs w:val="20"/>
        </w:rPr>
        <w:t>27</w:t>
      </w:r>
      <w:r w:rsidR="00673D7F" w:rsidRPr="00B028C5">
        <w:rPr>
          <w:rFonts w:ascii="Arial" w:hAnsi="Arial" w:cs="Arial"/>
          <w:sz w:val="20"/>
          <w:szCs w:val="20"/>
        </w:rPr>
        <w:t xml:space="preserve"> février </w:t>
      </w:r>
      <w:r w:rsidR="00673D7F">
        <w:rPr>
          <w:rFonts w:ascii="Arial" w:hAnsi="Arial" w:cs="Arial"/>
          <w:sz w:val="20"/>
          <w:szCs w:val="20"/>
        </w:rPr>
        <w:t>2019</w:t>
      </w:r>
      <w:r w:rsidR="00673D7F" w:rsidRPr="00B028C5">
        <w:rPr>
          <w:rFonts w:ascii="Arial" w:hAnsi="Arial" w:cs="Arial"/>
          <w:sz w:val="20"/>
          <w:szCs w:val="20"/>
        </w:rPr>
        <w:t xml:space="preserve"> </w:t>
      </w:r>
      <w:r w:rsidRPr="00B028C5">
        <w:rPr>
          <w:rFonts w:ascii="Arial" w:hAnsi="Arial" w:cs="Arial"/>
          <w:sz w:val="20"/>
          <w:szCs w:val="20"/>
        </w:rPr>
        <w:t>–</w:t>
      </w:r>
      <w:r w:rsidRPr="00B028C5">
        <w:rPr>
          <w:rFonts w:ascii="Arial" w:hAnsi="Arial" w:cs="Arial"/>
          <w:b/>
          <w:sz w:val="20"/>
          <w:szCs w:val="20"/>
        </w:rPr>
        <w:t xml:space="preserve"> </w:t>
      </w:r>
      <w:r w:rsidR="00673D7F">
        <w:rPr>
          <w:rFonts w:ascii="Arial" w:hAnsi="Arial" w:cs="Arial"/>
          <w:b/>
          <w:sz w:val="20"/>
          <w:szCs w:val="20"/>
        </w:rPr>
        <w:t>A NOUS PARIS</w:t>
      </w:r>
    </w:p>
    <w:p w14:paraId="1BA5614D" w14:textId="77777777" w:rsidR="00367306" w:rsidRPr="00B028C5" w:rsidRDefault="00367306" w:rsidP="00367306">
      <w:pPr>
        <w:rPr>
          <w:rFonts w:ascii="Arial" w:hAnsi="Arial" w:cs="Arial"/>
          <w:b/>
          <w:sz w:val="20"/>
          <w:szCs w:val="20"/>
        </w:rPr>
      </w:pPr>
    </w:p>
    <w:p w14:paraId="3292907A" w14:textId="44B4F21B" w:rsidR="00367306" w:rsidRPr="00B028C5" w:rsidRDefault="00673D7F" w:rsidP="00367306">
      <w:pPr>
        <w:pStyle w:val="Paragraphedeliste"/>
        <w:numPr>
          <w:ilvl w:val="0"/>
          <w:numId w:val="1"/>
        </w:numPr>
        <w:rPr>
          <w:rFonts w:ascii="Arial" w:hAnsi="Arial" w:cs="Arial"/>
          <w:b/>
          <w:sz w:val="20"/>
          <w:szCs w:val="20"/>
        </w:rPr>
      </w:pPr>
      <w:r>
        <w:rPr>
          <w:rFonts w:ascii="Arial" w:hAnsi="Arial" w:cs="Arial"/>
          <w:sz w:val="20"/>
          <w:szCs w:val="20"/>
        </w:rPr>
        <w:t>Le 20</w:t>
      </w:r>
      <w:r w:rsidR="00367306" w:rsidRPr="00B028C5">
        <w:rPr>
          <w:rFonts w:ascii="Arial" w:hAnsi="Arial" w:cs="Arial"/>
          <w:sz w:val="20"/>
          <w:szCs w:val="20"/>
        </w:rPr>
        <w:t xml:space="preserve"> février 2017 –</w:t>
      </w:r>
      <w:r w:rsidR="00367306" w:rsidRPr="00B028C5">
        <w:rPr>
          <w:rFonts w:ascii="Arial" w:hAnsi="Arial" w:cs="Arial"/>
          <w:b/>
          <w:sz w:val="20"/>
          <w:szCs w:val="20"/>
        </w:rPr>
        <w:t xml:space="preserve"> </w:t>
      </w:r>
      <w:proofErr w:type="spellStart"/>
      <w:r>
        <w:rPr>
          <w:rFonts w:ascii="Arial" w:hAnsi="Arial" w:cs="Arial"/>
          <w:b/>
          <w:sz w:val="20"/>
          <w:szCs w:val="20"/>
        </w:rPr>
        <w:t>Vivantmag</w:t>
      </w:r>
      <w:proofErr w:type="spellEnd"/>
    </w:p>
    <w:p w14:paraId="3BBD796E" w14:textId="77777777" w:rsidR="00367306" w:rsidRPr="00B028C5" w:rsidRDefault="00367306" w:rsidP="00367306">
      <w:pPr>
        <w:rPr>
          <w:rFonts w:ascii="Arial" w:hAnsi="Arial" w:cs="Arial"/>
          <w:b/>
          <w:sz w:val="20"/>
          <w:szCs w:val="20"/>
        </w:rPr>
      </w:pPr>
    </w:p>
    <w:p w14:paraId="7818D8BB" w14:textId="77777777" w:rsidR="00367306" w:rsidRDefault="00367306" w:rsidP="00367306">
      <w:pPr>
        <w:pBdr>
          <w:bottom w:val="single" w:sz="4" w:space="1" w:color="auto"/>
        </w:pBdr>
        <w:rPr>
          <w:rFonts w:ascii="Arial" w:hAnsi="Arial" w:cs="Arial"/>
          <w:b/>
          <w:color w:val="000000" w:themeColor="text1"/>
        </w:rPr>
      </w:pPr>
    </w:p>
    <w:p w14:paraId="6CB8DC9C" w14:textId="77777777" w:rsidR="00673D7F" w:rsidRDefault="00673D7F" w:rsidP="00367306">
      <w:pPr>
        <w:pBdr>
          <w:bottom w:val="single" w:sz="4" w:space="1" w:color="auto"/>
        </w:pBdr>
        <w:rPr>
          <w:rFonts w:ascii="Arial" w:hAnsi="Arial" w:cs="Arial"/>
          <w:b/>
          <w:color w:val="000000" w:themeColor="text1"/>
        </w:rPr>
      </w:pPr>
    </w:p>
    <w:p w14:paraId="0AF42E9B" w14:textId="77777777" w:rsidR="00673D7F" w:rsidRDefault="00673D7F" w:rsidP="00367306">
      <w:pPr>
        <w:pBdr>
          <w:bottom w:val="single" w:sz="4" w:space="1" w:color="auto"/>
        </w:pBdr>
        <w:rPr>
          <w:rFonts w:ascii="Arial" w:hAnsi="Arial" w:cs="Arial"/>
          <w:b/>
          <w:color w:val="000000" w:themeColor="text1"/>
        </w:rPr>
      </w:pPr>
    </w:p>
    <w:p w14:paraId="54ACB35E" w14:textId="77777777" w:rsidR="00673D7F" w:rsidRDefault="00673D7F" w:rsidP="00367306">
      <w:pPr>
        <w:pBdr>
          <w:bottom w:val="single" w:sz="4" w:space="1" w:color="auto"/>
        </w:pBdr>
        <w:rPr>
          <w:rFonts w:ascii="Arial" w:hAnsi="Arial" w:cs="Arial"/>
          <w:b/>
          <w:color w:val="000000" w:themeColor="text1"/>
        </w:rPr>
      </w:pPr>
    </w:p>
    <w:p w14:paraId="006A0CCC" w14:textId="77777777" w:rsidR="00673D7F" w:rsidRDefault="00673D7F" w:rsidP="00367306">
      <w:pPr>
        <w:pBdr>
          <w:bottom w:val="single" w:sz="4" w:space="1" w:color="auto"/>
        </w:pBdr>
        <w:rPr>
          <w:rFonts w:ascii="Arial" w:hAnsi="Arial" w:cs="Arial"/>
          <w:b/>
          <w:color w:val="000000" w:themeColor="text1"/>
        </w:rPr>
      </w:pPr>
    </w:p>
    <w:p w14:paraId="7F7993F2" w14:textId="77777777" w:rsidR="00673D7F" w:rsidRDefault="00673D7F" w:rsidP="00367306">
      <w:pPr>
        <w:pBdr>
          <w:bottom w:val="single" w:sz="4" w:space="1" w:color="auto"/>
        </w:pBdr>
        <w:rPr>
          <w:rFonts w:ascii="Arial" w:hAnsi="Arial" w:cs="Arial"/>
          <w:b/>
          <w:color w:val="000000" w:themeColor="text1"/>
        </w:rPr>
      </w:pPr>
    </w:p>
    <w:p w14:paraId="762DA0B3" w14:textId="77777777" w:rsidR="00673D7F" w:rsidRDefault="00673D7F" w:rsidP="00367306">
      <w:pPr>
        <w:pBdr>
          <w:bottom w:val="single" w:sz="4" w:space="1" w:color="auto"/>
        </w:pBdr>
        <w:rPr>
          <w:rFonts w:ascii="Arial" w:hAnsi="Arial" w:cs="Arial"/>
          <w:b/>
          <w:color w:val="000000" w:themeColor="text1"/>
        </w:rPr>
      </w:pPr>
    </w:p>
    <w:p w14:paraId="4F7AEFEF" w14:textId="77777777" w:rsidR="00673D7F" w:rsidRDefault="00673D7F" w:rsidP="00367306">
      <w:pPr>
        <w:pBdr>
          <w:bottom w:val="single" w:sz="4" w:space="1" w:color="auto"/>
        </w:pBdr>
        <w:rPr>
          <w:rFonts w:ascii="Arial" w:hAnsi="Arial" w:cs="Arial"/>
          <w:b/>
          <w:color w:val="000000" w:themeColor="text1"/>
        </w:rPr>
      </w:pPr>
    </w:p>
    <w:p w14:paraId="3A5375DF" w14:textId="77777777" w:rsidR="00673D7F" w:rsidRDefault="00673D7F" w:rsidP="00367306">
      <w:pPr>
        <w:pBdr>
          <w:bottom w:val="single" w:sz="4" w:space="1" w:color="auto"/>
        </w:pBdr>
        <w:rPr>
          <w:rFonts w:ascii="Arial" w:hAnsi="Arial" w:cs="Arial"/>
          <w:b/>
          <w:color w:val="000000" w:themeColor="text1"/>
        </w:rPr>
      </w:pPr>
    </w:p>
    <w:p w14:paraId="2EDDC1E2" w14:textId="77777777" w:rsidR="00673D7F" w:rsidRDefault="00673D7F" w:rsidP="00367306">
      <w:pPr>
        <w:pBdr>
          <w:bottom w:val="single" w:sz="4" w:space="1" w:color="auto"/>
        </w:pBdr>
        <w:rPr>
          <w:rFonts w:ascii="Arial" w:hAnsi="Arial" w:cs="Arial"/>
          <w:b/>
          <w:color w:val="000000" w:themeColor="text1"/>
        </w:rPr>
      </w:pPr>
    </w:p>
    <w:p w14:paraId="0C63B4BA" w14:textId="77777777" w:rsidR="00673D7F" w:rsidRDefault="00673D7F" w:rsidP="00367306">
      <w:pPr>
        <w:pBdr>
          <w:bottom w:val="single" w:sz="4" w:space="1" w:color="auto"/>
        </w:pBdr>
        <w:rPr>
          <w:rFonts w:ascii="Arial" w:hAnsi="Arial" w:cs="Arial"/>
          <w:b/>
          <w:color w:val="000000" w:themeColor="text1"/>
        </w:rPr>
      </w:pPr>
    </w:p>
    <w:p w14:paraId="6818EAD5" w14:textId="77777777" w:rsidR="00673D7F" w:rsidRDefault="00673D7F" w:rsidP="00367306">
      <w:pPr>
        <w:pBdr>
          <w:bottom w:val="single" w:sz="4" w:space="1" w:color="auto"/>
        </w:pBdr>
        <w:rPr>
          <w:rFonts w:ascii="Arial" w:hAnsi="Arial" w:cs="Arial"/>
          <w:b/>
          <w:color w:val="000000" w:themeColor="text1"/>
        </w:rPr>
      </w:pPr>
    </w:p>
    <w:p w14:paraId="1EF5CE1D" w14:textId="77777777" w:rsidR="00673D7F" w:rsidRDefault="00673D7F" w:rsidP="00367306">
      <w:pPr>
        <w:pBdr>
          <w:bottom w:val="single" w:sz="4" w:space="1" w:color="auto"/>
        </w:pBdr>
        <w:rPr>
          <w:rFonts w:ascii="Arial" w:hAnsi="Arial" w:cs="Arial"/>
          <w:b/>
          <w:color w:val="000000" w:themeColor="text1"/>
        </w:rPr>
      </w:pPr>
    </w:p>
    <w:p w14:paraId="56F0F51E" w14:textId="77777777" w:rsidR="00673D7F" w:rsidRDefault="00673D7F" w:rsidP="00367306">
      <w:pPr>
        <w:pBdr>
          <w:bottom w:val="single" w:sz="4" w:space="1" w:color="auto"/>
        </w:pBdr>
        <w:rPr>
          <w:rFonts w:ascii="Arial" w:hAnsi="Arial" w:cs="Arial"/>
          <w:b/>
          <w:color w:val="000000" w:themeColor="text1"/>
        </w:rPr>
      </w:pPr>
    </w:p>
    <w:p w14:paraId="3F40EADF" w14:textId="77777777" w:rsidR="00673D7F" w:rsidRDefault="00673D7F" w:rsidP="00367306">
      <w:pPr>
        <w:pBdr>
          <w:bottom w:val="single" w:sz="4" w:space="1" w:color="auto"/>
        </w:pBdr>
        <w:rPr>
          <w:rFonts w:ascii="Arial" w:hAnsi="Arial" w:cs="Arial"/>
          <w:b/>
          <w:color w:val="000000" w:themeColor="text1"/>
        </w:rPr>
      </w:pPr>
    </w:p>
    <w:p w14:paraId="387F3BB0" w14:textId="77777777" w:rsidR="00673D7F" w:rsidRDefault="00673D7F" w:rsidP="00367306">
      <w:pPr>
        <w:pBdr>
          <w:bottom w:val="single" w:sz="4" w:space="1" w:color="auto"/>
        </w:pBdr>
        <w:rPr>
          <w:rFonts w:ascii="Arial" w:hAnsi="Arial" w:cs="Arial"/>
          <w:b/>
          <w:color w:val="000000" w:themeColor="text1"/>
        </w:rPr>
      </w:pPr>
    </w:p>
    <w:p w14:paraId="6C3F67CE" w14:textId="77777777" w:rsidR="00367306" w:rsidRPr="00477EAA" w:rsidRDefault="00367306" w:rsidP="00367306">
      <w:pPr>
        <w:pBdr>
          <w:bottom w:val="single" w:sz="4" w:space="1" w:color="auto"/>
        </w:pBdr>
        <w:rPr>
          <w:rFonts w:ascii="Arial" w:hAnsi="Arial" w:cs="Arial"/>
          <w:b/>
          <w:color w:val="000000" w:themeColor="text1"/>
        </w:rPr>
      </w:pPr>
      <w:r>
        <w:rPr>
          <w:rFonts w:ascii="Arial" w:hAnsi="Arial" w:cs="Arial"/>
          <w:b/>
          <w:color w:val="000000" w:themeColor="text1"/>
        </w:rPr>
        <w:lastRenderedPageBreak/>
        <w:t>Le 22 janvier 2019</w:t>
      </w:r>
      <w:r w:rsidRPr="00477EAA">
        <w:rPr>
          <w:rFonts w:ascii="Arial" w:hAnsi="Arial" w:cs="Arial"/>
          <w:b/>
          <w:color w:val="000000" w:themeColor="text1"/>
        </w:rPr>
        <w:t xml:space="preserve"> – </w:t>
      </w:r>
      <w:r>
        <w:rPr>
          <w:rFonts w:ascii="Arial" w:hAnsi="Arial" w:cs="Arial"/>
          <w:b/>
          <w:color w:val="000000" w:themeColor="text1"/>
        </w:rPr>
        <w:t>Marcel magazine</w:t>
      </w:r>
    </w:p>
    <w:p w14:paraId="577E3D00" w14:textId="77777777" w:rsidR="00367306" w:rsidRPr="00477EAA" w:rsidRDefault="00C3754F" w:rsidP="00367306">
      <w:pPr>
        <w:rPr>
          <w:color w:val="000000" w:themeColor="text1"/>
        </w:rPr>
      </w:pPr>
      <w:r>
        <w:rPr>
          <w:noProof/>
          <w:color w:val="000000" w:themeColor="text1"/>
        </w:rPr>
        <w:drawing>
          <wp:inline distT="0" distB="0" distL="0" distR="0" wp14:anchorId="178087C8" wp14:editId="38E5B1D0">
            <wp:extent cx="1649150" cy="658495"/>
            <wp:effectExtent l="0" t="0" r="1905" b="1905"/>
            <wp:docPr id="8" name="Image 8" descr="Macintosh HD:Users:olivierdescargues:Desktop:Funambule:presse funambule:13731677_975759515856472_91945549548196372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olivierdescargues:Desktop:Funambule:presse funambule:13731677_975759515856472_9194554954819637254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9443" cy="658612"/>
                    </a:xfrm>
                    <a:prstGeom prst="rect">
                      <a:avLst/>
                    </a:prstGeom>
                    <a:noFill/>
                    <a:ln>
                      <a:noFill/>
                    </a:ln>
                  </pic:spPr>
                </pic:pic>
              </a:graphicData>
            </a:graphic>
          </wp:inline>
        </w:drawing>
      </w:r>
    </w:p>
    <w:p w14:paraId="20F709E2" w14:textId="77777777" w:rsidR="00BA251A" w:rsidRDefault="00367306">
      <w:r>
        <w:rPr>
          <w:noProof/>
        </w:rPr>
        <w:drawing>
          <wp:inline distT="0" distB="0" distL="0" distR="0" wp14:anchorId="5EE34E34" wp14:editId="513C1255">
            <wp:extent cx="5430236" cy="7675245"/>
            <wp:effectExtent l="0" t="0" r="5715" b="0"/>
            <wp:docPr id="3" name="Image 3" descr="Macintosh HD:Users:olivierdescargues:Desktop:Funambule:presse funambule:50614927_1894389363993478_6221287847974928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ivierdescargues:Desktop:Funambule:presse funambule:50614927_1894389363993478_6221287847974928384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0236" cy="7675245"/>
                    </a:xfrm>
                    <a:prstGeom prst="rect">
                      <a:avLst/>
                    </a:prstGeom>
                    <a:noFill/>
                    <a:ln>
                      <a:noFill/>
                    </a:ln>
                  </pic:spPr>
                </pic:pic>
              </a:graphicData>
            </a:graphic>
          </wp:inline>
        </w:drawing>
      </w:r>
    </w:p>
    <w:p w14:paraId="4042F79F" w14:textId="77777777" w:rsidR="00367306" w:rsidRDefault="00367306"/>
    <w:p w14:paraId="64226467" w14:textId="77777777" w:rsidR="00367306" w:rsidRPr="00477EAA" w:rsidRDefault="00367306" w:rsidP="00367306">
      <w:pPr>
        <w:pBdr>
          <w:bottom w:val="single" w:sz="4" w:space="1" w:color="auto"/>
        </w:pBdr>
        <w:rPr>
          <w:rFonts w:ascii="Arial" w:hAnsi="Arial" w:cs="Arial"/>
          <w:b/>
          <w:color w:val="000000" w:themeColor="text1"/>
        </w:rPr>
      </w:pPr>
      <w:r>
        <w:rPr>
          <w:rFonts w:ascii="Arial" w:hAnsi="Arial" w:cs="Arial"/>
          <w:b/>
          <w:color w:val="000000" w:themeColor="text1"/>
        </w:rPr>
        <w:t>Le 29 janvier 2019</w:t>
      </w:r>
      <w:r w:rsidRPr="00477EAA">
        <w:rPr>
          <w:rFonts w:ascii="Arial" w:hAnsi="Arial" w:cs="Arial"/>
          <w:b/>
          <w:color w:val="000000" w:themeColor="text1"/>
        </w:rPr>
        <w:t xml:space="preserve"> – </w:t>
      </w:r>
      <w:r>
        <w:rPr>
          <w:rFonts w:ascii="Arial" w:hAnsi="Arial" w:cs="Arial"/>
          <w:b/>
          <w:color w:val="000000" w:themeColor="text1"/>
        </w:rPr>
        <w:t>ELLE</w:t>
      </w:r>
    </w:p>
    <w:p w14:paraId="1672B4DD" w14:textId="77777777" w:rsidR="00367306" w:rsidRDefault="00367306"/>
    <w:p w14:paraId="499135E9" w14:textId="77777777" w:rsidR="00367306" w:rsidRDefault="00367306">
      <w:r>
        <w:rPr>
          <w:rFonts w:ascii="Arial" w:hAnsi="Arial" w:cs="Arial"/>
          <w:b/>
          <w:noProof/>
          <w:color w:val="000000" w:themeColor="text1"/>
        </w:rPr>
        <w:drawing>
          <wp:inline distT="0" distB="0" distL="0" distR="0" wp14:anchorId="089820DF" wp14:editId="4F31C442">
            <wp:extent cx="5750560" cy="8128000"/>
            <wp:effectExtent l="0" t="0" r="0" b="0"/>
            <wp:docPr id="4" name="Image 4" descr="Macintosh HD:Users:olivierdescargues:Desktop:50880589_598059873978441_7147210001591828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ivierdescargues:Desktop:50880589_598059873978441_7147210001591828480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0560" cy="8128000"/>
                    </a:xfrm>
                    <a:prstGeom prst="rect">
                      <a:avLst/>
                    </a:prstGeom>
                    <a:noFill/>
                    <a:ln>
                      <a:noFill/>
                    </a:ln>
                  </pic:spPr>
                </pic:pic>
              </a:graphicData>
            </a:graphic>
          </wp:inline>
        </w:drawing>
      </w:r>
    </w:p>
    <w:p w14:paraId="62CE0B40" w14:textId="77777777" w:rsidR="009704B3" w:rsidRDefault="009704B3"/>
    <w:p w14:paraId="15928DC3" w14:textId="77777777" w:rsidR="009704B3" w:rsidRDefault="009704B3"/>
    <w:p w14:paraId="325540D1" w14:textId="77777777" w:rsidR="00C3754F" w:rsidRPr="00C3754F" w:rsidRDefault="009704B3" w:rsidP="00C3754F">
      <w:pPr>
        <w:pBdr>
          <w:bottom w:val="single" w:sz="4" w:space="1" w:color="auto"/>
        </w:pBdr>
        <w:rPr>
          <w:rFonts w:ascii="Arial" w:hAnsi="Arial" w:cs="Arial"/>
          <w:b/>
          <w:color w:val="000000" w:themeColor="text1"/>
        </w:rPr>
      </w:pPr>
      <w:r>
        <w:rPr>
          <w:rFonts w:ascii="Arial" w:hAnsi="Arial" w:cs="Arial"/>
          <w:b/>
          <w:color w:val="000000" w:themeColor="text1"/>
        </w:rPr>
        <w:t>Le 03 février 2019</w:t>
      </w:r>
      <w:r w:rsidRPr="00477EAA">
        <w:rPr>
          <w:rFonts w:ascii="Arial" w:hAnsi="Arial" w:cs="Arial"/>
          <w:b/>
          <w:color w:val="000000" w:themeColor="text1"/>
        </w:rPr>
        <w:t xml:space="preserve"> – </w:t>
      </w:r>
      <w:r>
        <w:rPr>
          <w:rFonts w:ascii="Arial" w:hAnsi="Arial" w:cs="Arial"/>
          <w:b/>
          <w:color w:val="000000" w:themeColor="text1"/>
        </w:rPr>
        <w:t>Radio classique</w:t>
      </w:r>
    </w:p>
    <w:p w14:paraId="0BA456A3" w14:textId="77777777" w:rsidR="00C3754F" w:rsidRDefault="00C3754F" w:rsidP="00C3754F">
      <w:pPr>
        <w:jc w:val="both"/>
        <w:rPr>
          <w:rFonts w:ascii="Verdana" w:eastAsia="Times New Roman" w:hAnsi="Verdana"/>
          <w:color w:val="000000"/>
          <w:sz w:val="40"/>
          <w:szCs w:val="40"/>
        </w:rPr>
      </w:pPr>
      <w:r>
        <w:rPr>
          <w:rFonts w:ascii="Helvetica" w:eastAsiaTheme="minorEastAsia" w:hAnsi="Helvetica" w:cs="Helvetica"/>
          <w:noProof/>
          <w:color w:val="535353"/>
          <w:sz w:val="28"/>
          <w:szCs w:val="28"/>
        </w:rPr>
        <w:drawing>
          <wp:inline distT="0" distB="0" distL="0" distR="0" wp14:anchorId="4342E920" wp14:editId="78F63F99">
            <wp:extent cx="2595463" cy="1325245"/>
            <wp:effectExtent l="0" t="0" r="0" b="0"/>
            <wp:docPr id="7" name="Image 7" descr="Macintosh HD:private:var:folders:gw:9p9k7hzn39zfjkrzkkngs_4m0000gn:T:TemporaryItems:Capture d’écran 2019-03-27 à 16.1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gw:9p9k7hzn39zfjkrzkkngs_4m0000gn:T:TemporaryItems:Capture d’écran 2019-03-27 à 16.13.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5463" cy="1325245"/>
                    </a:xfrm>
                    <a:prstGeom prst="rect">
                      <a:avLst/>
                    </a:prstGeom>
                    <a:noFill/>
                    <a:ln>
                      <a:noFill/>
                    </a:ln>
                  </pic:spPr>
                </pic:pic>
              </a:graphicData>
            </a:graphic>
          </wp:inline>
        </w:drawing>
      </w:r>
      <w:r>
        <w:rPr>
          <w:rFonts w:ascii="Verdana" w:eastAsia="Times New Roman" w:hAnsi="Verdana"/>
          <w:color w:val="000000"/>
          <w:sz w:val="40"/>
          <w:szCs w:val="40"/>
        </w:rPr>
        <w:t xml:space="preserve"> </w:t>
      </w:r>
    </w:p>
    <w:p w14:paraId="3A9C7458" w14:textId="77777777" w:rsidR="00C3754F" w:rsidRDefault="00C3754F" w:rsidP="00C3754F">
      <w:pPr>
        <w:jc w:val="both"/>
        <w:rPr>
          <w:rFonts w:ascii="Verdana" w:eastAsia="Times New Roman" w:hAnsi="Verdana"/>
          <w:color w:val="000000"/>
          <w:sz w:val="40"/>
          <w:szCs w:val="40"/>
        </w:rPr>
      </w:pPr>
      <w:r>
        <w:rPr>
          <w:rFonts w:ascii="Verdana" w:eastAsia="Times New Roman" w:hAnsi="Verdana"/>
          <w:color w:val="000000"/>
          <w:sz w:val="40"/>
          <w:szCs w:val="40"/>
        </w:rPr>
        <w:t>« ..A</w:t>
      </w:r>
      <w:r w:rsidRPr="00C1637E">
        <w:rPr>
          <w:rFonts w:ascii="Verdana" w:eastAsia="Times New Roman" w:hAnsi="Verdana"/>
          <w:color w:val="000000"/>
          <w:sz w:val="40"/>
          <w:szCs w:val="40"/>
        </w:rPr>
        <w:t xml:space="preserve">lors ça tombe bien parce que la fête des amoureux </w:t>
      </w:r>
      <w:r>
        <w:rPr>
          <w:rFonts w:ascii="Verdana" w:eastAsia="Times New Roman" w:hAnsi="Verdana"/>
          <w:color w:val="000000"/>
          <w:sz w:val="40"/>
          <w:szCs w:val="40"/>
        </w:rPr>
        <w:t xml:space="preserve">va </w:t>
      </w:r>
      <w:r w:rsidRPr="00C1637E">
        <w:rPr>
          <w:rFonts w:ascii="Verdana" w:eastAsia="Times New Roman" w:hAnsi="Verdana"/>
          <w:color w:val="000000"/>
          <w:sz w:val="40"/>
          <w:szCs w:val="40"/>
        </w:rPr>
        <w:t>arriver très prochainement le 14</w:t>
      </w:r>
      <w:r>
        <w:rPr>
          <w:rFonts w:ascii="Verdana" w:eastAsia="Times New Roman" w:hAnsi="Verdana"/>
          <w:color w:val="000000"/>
          <w:sz w:val="40"/>
          <w:szCs w:val="40"/>
        </w:rPr>
        <w:t xml:space="preserve"> février exactement, l’occasion pour moi de vous recommander</w:t>
      </w:r>
      <w:r w:rsidRPr="00C1637E">
        <w:rPr>
          <w:rFonts w:ascii="Verdana" w:eastAsia="Times New Roman" w:hAnsi="Verdana"/>
          <w:color w:val="000000"/>
          <w:sz w:val="40"/>
          <w:szCs w:val="40"/>
        </w:rPr>
        <w:t xml:space="preserve"> d'aller voir </w:t>
      </w:r>
      <w:r>
        <w:rPr>
          <w:rFonts w:ascii="Verdana" w:eastAsia="Times New Roman" w:hAnsi="Verdana"/>
          <w:color w:val="000000"/>
          <w:sz w:val="40"/>
          <w:szCs w:val="40"/>
        </w:rPr>
        <w:t>la pièce improvisée au F</w:t>
      </w:r>
      <w:r w:rsidRPr="00C1637E">
        <w:rPr>
          <w:rFonts w:ascii="Verdana" w:eastAsia="Times New Roman" w:hAnsi="Verdana"/>
          <w:color w:val="000000"/>
          <w:sz w:val="40"/>
          <w:szCs w:val="40"/>
        </w:rPr>
        <w:t xml:space="preserve">unambule Montmartre à Paris </w:t>
      </w:r>
      <w:r>
        <w:rPr>
          <w:rFonts w:ascii="Verdana" w:eastAsia="Times New Roman" w:hAnsi="Verdana"/>
          <w:color w:val="000000"/>
          <w:sz w:val="40"/>
          <w:szCs w:val="40"/>
        </w:rPr>
        <w:t>« N</w:t>
      </w:r>
      <w:r w:rsidRPr="00C1637E">
        <w:rPr>
          <w:rFonts w:ascii="Verdana" w:eastAsia="Times New Roman" w:hAnsi="Verdana"/>
          <w:color w:val="000000"/>
          <w:sz w:val="40"/>
          <w:szCs w:val="40"/>
        </w:rPr>
        <w:t>ous aimerons nous</w:t>
      </w:r>
      <w:r>
        <w:rPr>
          <w:rFonts w:ascii="Verdana" w:eastAsia="Times New Roman" w:hAnsi="Verdana"/>
          <w:color w:val="000000"/>
          <w:sz w:val="40"/>
          <w:szCs w:val="40"/>
        </w:rPr>
        <w:t xml:space="preserve"> ? ». Les comédiens Olivier Descargues et </w:t>
      </w:r>
      <w:proofErr w:type="spellStart"/>
      <w:r>
        <w:rPr>
          <w:rFonts w:ascii="Verdana" w:eastAsia="Times New Roman" w:hAnsi="Verdana"/>
          <w:color w:val="000000"/>
          <w:sz w:val="40"/>
          <w:szCs w:val="40"/>
        </w:rPr>
        <w:t>Véronic</w:t>
      </w:r>
      <w:proofErr w:type="spellEnd"/>
      <w:r>
        <w:rPr>
          <w:rFonts w:ascii="Verdana" w:eastAsia="Times New Roman" w:hAnsi="Verdana"/>
          <w:color w:val="000000"/>
          <w:sz w:val="40"/>
          <w:szCs w:val="40"/>
        </w:rPr>
        <w:t xml:space="preserve"> Joly </w:t>
      </w:r>
      <w:r w:rsidRPr="00C1637E">
        <w:rPr>
          <w:rFonts w:ascii="Verdana" w:eastAsia="Times New Roman" w:hAnsi="Verdana"/>
          <w:color w:val="000000"/>
          <w:sz w:val="40"/>
          <w:szCs w:val="40"/>
        </w:rPr>
        <w:t>improvise</w:t>
      </w:r>
      <w:r>
        <w:rPr>
          <w:rFonts w:ascii="Verdana" w:eastAsia="Times New Roman" w:hAnsi="Verdana"/>
          <w:color w:val="000000"/>
          <w:sz w:val="40"/>
          <w:szCs w:val="40"/>
        </w:rPr>
        <w:t>nt</w:t>
      </w:r>
      <w:r w:rsidRPr="00C1637E">
        <w:rPr>
          <w:rFonts w:ascii="Verdana" w:eastAsia="Times New Roman" w:hAnsi="Verdana"/>
          <w:color w:val="000000"/>
          <w:sz w:val="40"/>
          <w:szCs w:val="40"/>
        </w:rPr>
        <w:t xml:space="preserve"> avec </w:t>
      </w:r>
      <w:r>
        <w:rPr>
          <w:rFonts w:ascii="Verdana" w:eastAsia="Times New Roman" w:hAnsi="Verdana"/>
          <w:color w:val="000000"/>
          <w:sz w:val="40"/>
          <w:szCs w:val="40"/>
        </w:rPr>
        <w:t>votre aide l’histoire d’amour d’un couple qui vient de passer une nuit d'amour. Qui sont-ils, d’ou viennent-ils ? S’aimeront-ils ? A</w:t>
      </w:r>
      <w:r w:rsidRPr="00C1637E">
        <w:rPr>
          <w:rFonts w:ascii="Verdana" w:eastAsia="Times New Roman" w:hAnsi="Verdana"/>
          <w:color w:val="000000"/>
          <w:sz w:val="40"/>
          <w:szCs w:val="40"/>
        </w:rPr>
        <w:t xml:space="preserve">utant de questions auxquelles il faut trouver des nouvelles réponses </w:t>
      </w:r>
      <w:r>
        <w:rPr>
          <w:rFonts w:ascii="Verdana" w:eastAsia="Times New Roman" w:hAnsi="Verdana"/>
          <w:color w:val="000000"/>
          <w:sz w:val="40"/>
          <w:szCs w:val="40"/>
        </w:rPr>
        <w:t xml:space="preserve">chaque soir. Olivier Descargues et </w:t>
      </w:r>
      <w:proofErr w:type="spellStart"/>
      <w:r>
        <w:rPr>
          <w:rFonts w:ascii="Verdana" w:eastAsia="Times New Roman" w:hAnsi="Verdana"/>
          <w:color w:val="000000"/>
          <w:sz w:val="40"/>
          <w:szCs w:val="40"/>
        </w:rPr>
        <w:t>Vé</w:t>
      </w:r>
      <w:r w:rsidRPr="00C1637E">
        <w:rPr>
          <w:rFonts w:ascii="Verdana" w:eastAsia="Times New Roman" w:hAnsi="Verdana"/>
          <w:color w:val="000000"/>
          <w:sz w:val="40"/>
          <w:szCs w:val="40"/>
        </w:rPr>
        <w:t>ronic</w:t>
      </w:r>
      <w:proofErr w:type="spellEnd"/>
      <w:r w:rsidRPr="00C1637E">
        <w:rPr>
          <w:rFonts w:ascii="Verdana" w:eastAsia="Times New Roman" w:hAnsi="Verdana"/>
          <w:color w:val="000000"/>
          <w:sz w:val="40"/>
          <w:szCs w:val="40"/>
        </w:rPr>
        <w:t xml:space="preserve"> Joly font partie de la </w:t>
      </w:r>
      <w:r>
        <w:rPr>
          <w:rFonts w:ascii="Verdana" w:eastAsia="Times New Roman" w:hAnsi="Verdana"/>
          <w:color w:val="000000"/>
          <w:sz w:val="40"/>
          <w:szCs w:val="40"/>
        </w:rPr>
        <w:t>Ligue majeure d’improvisation</w:t>
      </w:r>
      <w:r w:rsidRPr="00C1637E">
        <w:rPr>
          <w:rFonts w:ascii="Verdana" w:eastAsia="Times New Roman" w:hAnsi="Verdana"/>
          <w:color w:val="000000"/>
          <w:sz w:val="40"/>
          <w:szCs w:val="40"/>
        </w:rPr>
        <w:t xml:space="preserve"> </w:t>
      </w:r>
      <w:r>
        <w:rPr>
          <w:rFonts w:ascii="Verdana" w:eastAsia="Times New Roman" w:hAnsi="Verdana"/>
          <w:color w:val="000000"/>
          <w:sz w:val="40"/>
          <w:szCs w:val="40"/>
        </w:rPr>
        <w:t>et inventent avec Maestria ces</w:t>
      </w:r>
      <w:r w:rsidRPr="00C1637E">
        <w:rPr>
          <w:rFonts w:ascii="Verdana" w:eastAsia="Times New Roman" w:hAnsi="Verdana"/>
          <w:color w:val="000000"/>
          <w:sz w:val="40"/>
          <w:szCs w:val="40"/>
        </w:rPr>
        <w:t xml:space="preserve"> histoir</w:t>
      </w:r>
      <w:r>
        <w:rPr>
          <w:rFonts w:ascii="Verdana" w:eastAsia="Times New Roman" w:hAnsi="Verdana"/>
          <w:color w:val="000000"/>
          <w:sz w:val="40"/>
          <w:szCs w:val="40"/>
        </w:rPr>
        <w:t xml:space="preserve">es d'amour jusqu'au 3 mars. On rie et on s’identifie évidemment beaucoup. Voilà une soirée de saint Valentin toute trouvée et ce sera une spéciale </w:t>
      </w:r>
      <w:r w:rsidRPr="00C1637E">
        <w:rPr>
          <w:rFonts w:ascii="Verdana" w:eastAsia="Times New Roman" w:hAnsi="Verdana"/>
          <w:color w:val="000000"/>
          <w:sz w:val="40"/>
          <w:szCs w:val="40"/>
        </w:rPr>
        <w:t xml:space="preserve">ce soir là le 14 février </w:t>
      </w:r>
      <w:r>
        <w:rPr>
          <w:rFonts w:ascii="Verdana" w:eastAsia="Times New Roman" w:hAnsi="Verdana"/>
          <w:color w:val="000000"/>
          <w:sz w:val="40"/>
          <w:szCs w:val="40"/>
        </w:rPr>
        <w:t xml:space="preserve">avec probablement plein de surprises et de </w:t>
      </w:r>
      <w:r w:rsidRPr="00C1637E">
        <w:rPr>
          <w:rFonts w:ascii="Verdana" w:eastAsia="Times New Roman" w:hAnsi="Verdana"/>
          <w:color w:val="000000"/>
          <w:sz w:val="40"/>
          <w:szCs w:val="40"/>
        </w:rPr>
        <w:t>rebondissements</w:t>
      </w:r>
      <w:r>
        <w:rPr>
          <w:rFonts w:ascii="Verdana" w:eastAsia="Times New Roman" w:hAnsi="Verdana"/>
          <w:color w:val="000000"/>
          <w:sz w:val="40"/>
          <w:szCs w:val="40"/>
        </w:rPr>
        <w:t>. »</w:t>
      </w:r>
    </w:p>
    <w:p w14:paraId="1F28389A" w14:textId="77777777" w:rsidR="00C3754F" w:rsidRPr="00C1637E" w:rsidRDefault="00C3754F" w:rsidP="00C3754F">
      <w:pPr>
        <w:rPr>
          <w:rFonts w:eastAsia="Times New Roman"/>
          <w:b/>
          <w:sz w:val="40"/>
          <w:szCs w:val="40"/>
        </w:rPr>
      </w:pPr>
      <w:r w:rsidRPr="00C1637E">
        <w:rPr>
          <w:rFonts w:ascii="Helvetica" w:eastAsia="Times New Roman" w:hAnsi="Helvetica"/>
          <w:b/>
          <w:color w:val="1D2129"/>
          <w:sz w:val="40"/>
          <w:szCs w:val="40"/>
          <w:shd w:val="clear" w:color="auto" w:fill="FFFFFF"/>
        </w:rPr>
        <w:t xml:space="preserve">Chloé </w:t>
      </w:r>
      <w:proofErr w:type="spellStart"/>
      <w:r w:rsidRPr="00C1637E">
        <w:rPr>
          <w:rFonts w:ascii="Helvetica" w:eastAsia="Times New Roman" w:hAnsi="Helvetica"/>
          <w:b/>
          <w:color w:val="1D2129"/>
          <w:sz w:val="40"/>
          <w:szCs w:val="40"/>
          <w:shd w:val="clear" w:color="auto" w:fill="FFFFFF"/>
        </w:rPr>
        <w:t>Salmona</w:t>
      </w:r>
      <w:proofErr w:type="spellEnd"/>
      <w:r w:rsidRPr="00C1637E">
        <w:rPr>
          <w:rFonts w:ascii="Helvetica" w:eastAsia="Times New Roman" w:hAnsi="Helvetica"/>
          <w:b/>
          <w:color w:val="1D2129"/>
          <w:sz w:val="40"/>
          <w:szCs w:val="40"/>
          <w:shd w:val="clear" w:color="auto" w:fill="FFFFFF"/>
        </w:rPr>
        <w:t xml:space="preserve"> de Radio Classique</w:t>
      </w:r>
    </w:p>
    <w:p w14:paraId="65101D3F" w14:textId="77777777" w:rsidR="009704B3" w:rsidRDefault="009704B3"/>
    <w:p w14:paraId="363EE7A8" w14:textId="77777777" w:rsidR="009704B3" w:rsidRDefault="009704B3"/>
    <w:p w14:paraId="2649F5D8" w14:textId="77777777" w:rsidR="009704B3" w:rsidRDefault="009704B3"/>
    <w:p w14:paraId="7E6922D3" w14:textId="77777777" w:rsidR="009704B3" w:rsidRPr="00477EAA" w:rsidRDefault="009704B3" w:rsidP="009704B3">
      <w:pPr>
        <w:pBdr>
          <w:bottom w:val="single" w:sz="4" w:space="1" w:color="auto"/>
        </w:pBdr>
        <w:rPr>
          <w:rFonts w:ascii="Arial" w:hAnsi="Arial" w:cs="Arial"/>
          <w:b/>
          <w:color w:val="000000" w:themeColor="text1"/>
        </w:rPr>
      </w:pPr>
      <w:r>
        <w:rPr>
          <w:rFonts w:ascii="Arial" w:hAnsi="Arial" w:cs="Arial"/>
          <w:b/>
          <w:color w:val="000000" w:themeColor="text1"/>
        </w:rPr>
        <w:t>Le 03 février 2019</w:t>
      </w:r>
      <w:r w:rsidRPr="00477EAA">
        <w:rPr>
          <w:rFonts w:ascii="Arial" w:hAnsi="Arial" w:cs="Arial"/>
          <w:b/>
          <w:color w:val="000000" w:themeColor="text1"/>
        </w:rPr>
        <w:t xml:space="preserve"> – </w:t>
      </w:r>
      <w:r>
        <w:rPr>
          <w:rFonts w:ascii="Arial" w:hAnsi="Arial" w:cs="Arial"/>
          <w:b/>
          <w:color w:val="000000" w:themeColor="text1"/>
        </w:rPr>
        <w:t>CAUCUS</w:t>
      </w:r>
    </w:p>
    <w:p w14:paraId="226A042C" w14:textId="77777777" w:rsidR="009704B3" w:rsidRDefault="009704B3"/>
    <w:p w14:paraId="582EC7DA" w14:textId="77777777" w:rsidR="009704B3" w:rsidRDefault="009704B3"/>
    <w:p w14:paraId="15B5D50F" w14:textId="77777777" w:rsidR="009704B3" w:rsidRDefault="009704B3"/>
    <w:p w14:paraId="7BBB5246" w14:textId="77777777" w:rsidR="009704B3" w:rsidRDefault="009704B3"/>
    <w:p w14:paraId="5C503F9D" w14:textId="77777777" w:rsidR="009704B3" w:rsidRPr="009704B3" w:rsidRDefault="009704B3" w:rsidP="009704B3">
      <w:pPr>
        <w:widowControl w:val="0"/>
        <w:autoSpaceDE w:val="0"/>
        <w:autoSpaceDN w:val="0"/>
        <w:adjustRightInd w:val="0"/>
        <w:jc w:val="center"/>
        <w:rPr>
          <w:rFonts w:ascii="Helvetica" w:eastAsiaTheme="minorEastAsia" w:hAnsi="Helvetica" w:cs="Helvetica"/>
          <w:color w:val="535353"/>
          <w:sz w:val="28"/>
          <w:szCs w:val="28"/>
        </w:rPr>
      </w:pPr>
      <w:r>
        <w:rPr>
          <w:rFonts w:ascii="Helvetica" w:eastAsiaTheme="minorEastAsia" w:hAnsi="Helvetica" w:cs="Helvetica"/>
          <w:noProof/>
          <w:color w:val="92399F"/>
          <w:sz w:val="28"/>
          <w:szCs w:val="28"/>
        </w:rPr>
        <w:drawing>
          <wp:inline distT="0" distB="0" distL="0" distR="0" wp14:anchorId="19F2BBA8" wp14:editId="1015E53D">
            <wp:extent cx="4450080" cy="1991360"/>
            <wp:effectExtent l="0" t="0" r="0" b="0"/>
            <wp:docPr id="6" name="Imag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0080" cy="1991360"/>
                    </a:xfrm>
                    <a:prstGeom prst="rect">
                      <a:avLst/>
                    </a:prstGeom>
                    <a:noFill/>
                    <a:ln>
                      <a:noFill/>
                    </a:ln>
                  </pic:spPr>
                </pic:pic>
              </a:graphicData>
            </a:graphic>
          </wp:inline>
        </w:drawing>
      </w:r>
    </w:p>
    <w:tbl>
      <w:tblPr>
        <w:tblW w:w="0" w:type="auto"/>
        <w:tblBorders>
          <w:top w:val="nil"/>
          <w:left w:val="nil"/>
          <w:right w:val="nil"/>
        </w:tblBorders>
        <w:tblLayout w:type="fixed"/>
        <w:tblLook w:val="0000" w:firstRow="0" w:lastRow="0" w:firstColumn="0" w:lastColumn="0" w:noHBand="0" w:noVBand="0"/>
      </w:tblPr>
      <w:tblGrid>
        <w:gridCol w:w="1141"/>
      </w:tblGrid>
      <w:tr w:rsidR="009704B3" w14:paraId="1A2F22C5" w14:textId="77777777">
        <w:tblPrEx>
          <w:tblCellMar>
            <w:top w:w="0" w:type="dxa"/>
            <w:bottom w:w="0" w:type="dxa"/>
          </w:tblCellMar>
        </w:tblPrEx>
        <w:tc>
          <w:tcPr>
            <w:tcW w:w="1141" w:type="dxa"/>
            <w:tcMar>
              <w:right w:w="300" w:type="nil"/>
            </w:tcMar>
          </w:tcPr>
          <w:p w14:paraId="0DA5515D" w14:textId="77777777" w:rsidR="009704B3" w:rsidRDefault="009704B3">
            <w:pPr>
              <w:widowControl w:val="0"/>
              <w:autoSpaceDE w:val="0"/>
              <w:autoSpaceDN w:val="0"/>
              <w:adjustRightInd w:val="0"/>
              <w:rPr>
                <w:rFonts w:ascii="Helvetica Oblique" w:eastAsiaTheme="minorEastAsia" w:hAnsi="Helvetica Oblique" w:cs="Helvetica Oblique"/>
                <w:i/>
                <w:iCs/>
                <w:color w:val="FFFFFF"/>
              </w:rPr>
            </w:pPr>
          </w:p>
        </w:tc>
      </w:tr>
    </w:tbl>
    <w:p w14:paraId="1D55AC12" w14:textId="77777777" w:rsidR="009704B3" w:rsidRDefault="009704B3" w:rsidP="009704B3">
      <w:pPr>
        <w:widowControl w:val="0"/>
        <w:autoSpaceDE w:val="0"/>
        <w:autoSpaceDN w:val="0"/>
        <w:adjustRightInd w:val="0"/>
        <w:rPr>
          <w:rFonts w:ascii="Helvetica" w:eastAsiaTheme="minorEastAsia" w:hAnsi="Helvetica" w:cs="Helvetica"/>
          <w:color w:val="535353"/>
          <w:sz w:val="28"/>
          <w:szCs w:val="28"/>
        </w:rPr>
      </w:pPr>
      <w:r>
        <w:rPr>
          <w:rFonts w:ascii="Helvetica" w:eastAsiaTheme="minorEastAsia" w:hAnsi="Helvetica" w:cs="Helvetica"/>
          <w:noProof/>
          <w:color w:val="535353"/>
          <w:sz w:val="28"/>
          <w:szCs w:val="28"/>
        </w:rPr>
        <w:drawing>
          <wp:inline distT="0" distB="0" distL="0" distR="0" wp14:anchorId="33081A65" wp14:editId="58E9683C">
            <wp:extent cx="6086476" cy="2840355"/>
            <wp:effectExtent l="0" t="0" r="9525"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6773" cy="2840493"/>
                    </a:xfrm>
                    <a:prstGeom prst="rect">
                      <a:avLst/>
                    </a:prstGeom>
                    <a:noFill/>
                    <a:ln>
                      <a:noFill/>
                    </a:ln>
                  </pic:spPr>
                </pic:pic>
              </a:graphicData>
            </a:graphic>
          </wp:inline>
        </w:drawing>
      </w:r>
    </w:p>
    <w:p w14:paraId="7AB6F378" w14:textId="77777777" w:rsidR="009704B3" w:rsidRDefault="009704B3" w:rsidP="009704B3">
      <w:pPr>
        <w:widowControl w:val="0"/>
        <w:autoSpaceDE w:val="0"/>
        <w:autoSpaceDN w:val="0"/>
        <w:adjustRightInd w:val="0"/>
        <w:jc w:val="both"/>
        <w:rPr>
          <w:rFonts w:ascii="Helvetica Neue" w:eastAsiaTheme="minorEastAsia" w:hAnsi="Helvetica Neue" w:cs="Helvetica Neue"/>
          <w:color w:val="535353"/>
          <w:sz w:val="28"/>
          <w:szCs w:val="28"/>
        </w:rPr>
      </w:pPr>
      <w:proofErr w:type="spellStart"/>
      <w:r>
        <w:rPr>
          <w:rFonts w:ascii="Helvetica Neue" w:eastAsiaTheme="minorEastAsia" w:hAnsi="Helvetica Neue" w:cs="Helvetica Neue"/>
          <w:color w:val="535353"/>
          <w:sz w:val="28"/>
          <w:szCs w:val="28"/>
        </w:rPr>
        <w:t>Véronic</w:t>
      </w:r>
      <w:proofErr w:type="spellEnd"/>
      <w:r>
        <w:rPr>
          <w:rFonts w:ascii="Helvetica Neue" w:eastAsiaTheme="minorEastAsia" w:hAnsi="Helvetica Neue" w:cs="Helvetica Neue"/>
          <w:color w:val="535353"/>
          <w:sz w:val="28"/>
          <w:szCs w:val="28"/>
        </w:rPr>
        <w:t xml:space="preserve"> Joly est une comédienne, metteuse en scène et professeure de théâtre qui fait de l’impro depuis plus de vingt ans déjà. Elle est aussi clown au Rire médecin et garde, bien sûr, un lien très fort avec le théâtre écrit (souvent très engagé, d’ailleurs).</w:t>
      </w:r>
    </w:p>
    <w:p w14:paraId="57A746FE" w14:textId="77777777" w:rsidR="009704B3" w:rsidRDefault="009704B3" w:rsidP="009704B3">
      <w:pPr>
        <w:widowControl w:val="0"/>
        <w:autoSpaceDE w:val="0"/>
        <w:autoSpaceDN w:val="0"/>
        <w:adjustRightInd w:val="0"/>
        <w:jc w:val="both"/>
        <w:rPr>
          <w:rFonts w:ascii="Helvetica Neue" w:eastAsiaTheme="minorEastAsia" w:hAnsi="Helvetica Neue" w:cs="Helvetica Neue"/>
          <w:color w:val="535353"/>
          <w:sz w:val="28"/>
          <w:szCs w:val="28"/>
        </w:rPr>
      </w:pPr>
      <w:r>
        <w:rPr>
          <w:rFonts w:ascii="Helvetica Neue" w:eastAsiaTheme="minorEastAsia" w:hAnsi="Helvetica Neue" w:cs="Helvetica Neue"/>
          <w:color w:val="535353"/>
          <w:sz w:val="28"/>
          <w:szCs w:val="28"/>
        </w:rPr>
        <w:t> </w:t>
      </w:r>
    </w:p>
    <w:p w14:paraId="475B569D" w14:textId="77777777" w:rsidR="009704B3" w:rsidRDefault="009704B3" w:rsidP="009704B3">
      <w:pPr>
        <w:widowControl w:val="0"/>
        <w:autoSpaceDE w:val="0"/>
        <w:autoSpaceDN w:val="0"/>
        <w:adjustRightInd w:val="0"/>
        <w:jc w:val="both"/>
        <w:rPr>
          <w:rFonts w:ascii="Helvetica Bold" w:eastAsiaTheme="minorEastAsia" w:hAnsi="Helvetica Bold" w:cs="Helvetica Bold"/>
          <w:b/>
          <w:bCs/>
          <w:color w:val="2F2F2F"/>
          <w:sz w:val="32"/>
          <w:szCs w:val="32"/>
        </w:rPr>
      </w:pPr>
      <w:r>
        <w:rPr>
          <w:rFonts w:ascii="Helvetica Bold" w:eastAsiaTheme="minorEastAsia" w:hAnsi="Helvetica Bold" w:cs="Helvetica Bold"/>
          <w:b/>
          <w:bCs/>
          <w:color w:val="2F2F2F"/>
          <w:sz w:val="32"/>
          <w:szCs w:val="32"/>
        </w:rPr>
        <w:t>SA BIOGRAPHIE (ENFIN PRESQUE)</w:t>
      </w:r>
    </w:p>
    <w:p w14:paraId="1616A4CC" w14:textId="77777777" w:rsidR="009704B3" w:rsidRDefault="009704B3" w:rsidP="009704B3">
      <w:pPr>
        <w:widowControl w:val="0"/>
        <w:autoSpaceDE w:val="0"/>
        <w:autoSpaceDN w:val="0"/>
        <w:adjustRightInd w:val="0"/>
        <w:jc w:val="both"/>
        <w:rPr>
          <w:rFonts w:ascii="Helvetica Neue" w:eastAsiaTheme="minorEastAsia" w:hAnsi="Helvetica Neue" w:cs="Helvetica Neue"/>
          <w:color w:val="535353"/>
          <w:sz w:val="28"/>
          <w:szCs w:val="28"/>
        </w:rPr>
      </w:pPr>
      <w:proofErr w:type="spellStart"/>
      <w:r>
        <w:rPr>
          <w:rFonts w:ascii="Helvetica Neue" w:eastAsiaTheme="minorEastAsia" w:hAnsi="Helvetica Neue" w:cs="Helvetica Neue"/>
          <w:b/>
          <w:bCs/>
          <w:color w:val="535353"/>
          <w:sz w:val="28"/>
          <w:szCs w:val="28"/>
        </w:rPr>
        <w:t>Véronic</w:t>
      </w:r>
      <w:proofErr w:type="spellEnd"/>
      <w:r>
        <w:rPr>
          <w:rFonts w:ascii="Helvetica Neue" w:eastAsiaTheme="minorEastAsia" w:hAnsi="Helvetica Neue" w:cs="Helvetica Neue"/>
          <w:b/>
          <w:bCs/>
          <w:color w:val="535353"/>
          <w:sz w:val="28"/>
          <w:szCs w:val="28"/>
        </w:rPr>
        <w:t xml:space="preserve"> Joly</w:t>
      </w:r>
      <w:r>
        <w:rPr>
          <w:rFonts w:ascii="Helvetica Neue" w:eastAsiaTheme="minorEastAsia" w:hAnsi="Helvetica Neue" w:cs="Helvetica Neue"/>
          <w:color w:val="535353"/>
          <w:sz w:val="28"/>
          <w:szCs w:val="28"/>
        </w:rPr>
        <w:t xml:space="preserve"> est née, ça c’est sûr, mais on ne sait pas quand (et en même temps, qu’importe). En revanche, on sait où elle fait ses premières armes de comédienne : à la très célèbre école Internationale de Théâtre Jacques Lecoq (Paris).</w:t>
      </w:r>
    </w:p>
    <w:p w14:paraId="7DBCDED4" w14:textId="77777777" w:rsidR="009704B3" w:rsidRDefault="009704B3" w:rsidP="009704B3">
      <w:pPr>
        <w:widowControl w:val="0"/>
        <w:autoSpaceDE w:val="0"/>
        <w:autoSpaceDN w:val="0"/>
        <w:adjustRightInd w:val="0"/>
        <w:jc w:val="both"/>
        <w:rPr>
          <w:rFonts w:ascii="Helvetica Neue" w:eastAsiaTheme="minorEastAsia" w:hAnsi="Helvetica Neue" w:cs="Helvetica Neue"/>
          <w:color w:val="535353"/>
          <w:sz w:val="28"/>
          <w:szCs w:val="28"/>
        </w:rPr>
      </w:pPr>
      <w:r>
        <w:rPr>
          <w:rFonts w:ascii="Helvetica Neue" w:eastAsiaTheme="minorEastAsia" w:hAnsi="Helvetica Neue" w:cs="Helvetica Neue"/>
          <w:color w:val="535353"/>
          <w:sz w:val="28"/>
          <w:szCs w:val="28"/>
        </w:rPr>
        <w:t>Elle rejoint la LIFI en 1993, alors qu’elle crée déjà des spectacles d’impro depuis 2 ans.</w:t>
      </w:r>
    </w:p>
    <w:p w14:paraId="51BD581C" w14:textId="77777777" w:rsidR="009704B3" w:rsidRDefault="009704B3" w:rsidP="009704B3">
      <w:pPr>
        <w:widowControl w:val="0"/>
        <w:autoSpaceDE w:val="0"/>
        <w:autoSpaceDN w:val="0"/>
        <w:adjustRightInd w:val="0"/>
        <w:jc w:val="both"/>
        <w:rPr>
          <w:rFonts w:ascii="Helvetica Neue" w:eastAsiaTheme="minorEastAsia" w:hAnsi="Helvetica Neue" w:cs="Helvetica Neue"/>
          <w:color w:val="535353"/>
          <w:sz w:val="28"/>
          <w:szCs w:val="28"/>
        </w:rPr>
      </w:pPr>
      <w:r>
        <w:rPr>
          <w:rFonts w:ascii="Helvetica Neue" w:eastAsiaTheme="minorEastAsia" w:hAnsi="Helvetica Neue" w:cs="Helvetica Neue"/>
          <w:color w:val="535353"/>
          <w:sz w:val="28"/>
          <w:szCs w:val="28"/>
        </w:rPr>
        <w:t xml:space="preserve">En 1996, elle devient membre du théâtre de la Jacquerie, ce qui marquera durablement son histoire de comédienne, puisqu’à l’heure où l’on écrit ces lignes, elle en fait toujours parti. Elle y jouera de très nombreux spectacles, dont une grande partie mis en scène par son fondateur Alain </w:t>
      </w:r>
      <w:proofErr w:type="spellStart"/>
      <w:r>
        <w:rPr>
          <w:rFonts w:ascii="Helvetica Neue" w:eastAsiaTheme="minorEastAsia" w:hAnsi="Helvetica Neue" w:cs="Helvetica Neue"/>
          <w:color w:val="535353"/>
          <w:sz w:val="28"/>
          <w:szCs w:val="28"/>
        </w:rPr>
        <w:t>Mollot</w:t>
      </w:r>
      <w:proofErr w:type="spellEnd"/>
      <w:r>
        <w:rPr>
          <w:rFonts w:ascii="Helvetica Neue" w:eastAsiaTheme="minorEastAsia" w:hAnsi="Helvetica Neue" w:cs="Helvetica Neue"/>
          <w:color w:val="535353"/>
          <w:sz w:val="28"/>
          <w:szCs w:val="28"/>
        </w:rPr>
        <w:t>.</w:t>
      </w:r>
    </w:p>
    <w:p w14:paraId="67EA15FE" w14:textId="77777777" w:rsidR="009704B3" w:rsidRDefault="009704B3" w:rsidP="009704B3">
      <w:pPr>
        <w:widowControl w:val="0"/>
        <w:autoSpaceDE w:val="0"/>
        <w:autoSpaceDN w:val="0"/>
        <w:adjustRightInd w:val="0"/>
        <w:jc w:val="both"/>
        <w:rPr>
          <w:rFonts w:ascii="Helvetica Neue" w:eastAsiaTheme="minorEastAsia" w:hAnsi="Helvetica Neue" w:cs="Helvetica Neue"/>
          <w:color w:val="535353"/>
          <w:sz w:val="28"/>
          <w:szCs w:val="28"/>
        </w:rPr>
      </w:pPr>
      <w:r>
        <w:rPr>
          <w:rFonts w:ascii="Helvetica Neue" w:eastAsiaTheme="minorEastAsia" w:hAnsi="Helvetica Neue" w:cs="Helvetica Neue"/>
          <w:color w:val="535353"/>
          <w:sz w:val="28"/>
          <w:szCs w:val="28"/>
        </w:rPr>
        <w:t xml:space="preserve">Ce n’est pas la seule troupe avec laquelle elle collabore, puisqu’elle travaillera dans les années qui suivant avec le Théâtre du Frêne, </w:t>
      </w:r>
      <w:proofErr w:type="spellStart"/>
      <w:r>
        <w:rPr>
          <w:rFonts w:ascii="Helvetica Neue" w:eastAsiaTheme="minorEastAsia" w:hAnsi="Helvetica Neue" w:cs="Helvetica Neue"/>
          <w:color w:val="535353"/>
          <w:sz w:val="28"/>
          <w:szCs w:val="28"/>
        </w:rPr>
        <w:t>Kokoya</w:t>
      </w:r>
      <w:proofErr w:type="spellEnd"/>
      <w:r>
        <w:rPr>
          <w:rFonts w:ascii="Helvetica Neue" w:eastAsiaTheme="minorEastAsia" w:hAnsi="Helvetica Neue" w:cs="Helvetica Neue"/>
          <w:color w:val="535353"/>
          <w:sz w:val="28"/>
          <w:szCs w:val="28"/>
        </w:rPr>
        <w:t xml:space="preserve"> International, </w:t>
      </w:r>
      <w:proofErr w:type="spellStart"/>
      <w:r>
        <w:rPr>
          <w:rFonts w:ascii="Helvetica Neue" w:eastAsiaTheme="minorEastAsia" w:hAnsi="Helvetica Neue" w:cs="Helvetica Neue"/>
          <w:color w:val="535353"/>
          <w:sz w:val="28"/>
          <w:szCs w:val="28"/>
        </w:rPr>
        <w:t>Artoutchaud</w:t>
      </w:r>
      <w:proofErr w:type="spellEnd"/>
      <w:r>
        <w:rPr>
          <w:rFonts w:ascii="Helvetica Neue" w:eastAsiaTheme="minorEastAsia" w:hAnsi="Helvetica Neue" w:cs="Helvetica Neue"/>
          <w:color w:val="535353"/>
          <w:sz w:val="28"/>
          <w:szCs w:val="28"/>
        </w:rPr>
        <w:t xml:space="preserve">, </w:t>
      </w:r>
      <w:proofErr w:type="spellStart"/>
      <w:r>
        <w:rPr>
          <w:rFonts w:ascii="Helvetica Neue" w:eastAsiaTheme="minorEastAsia" w:hAnsi="Helvetica Neue" w:cs="Helvetica Neue"/>
          <w:color w:val="535353"/>
          <w:sz w:val="28"/>
          <w:szCs w:val="28"/>
        </w:rPr>
        <w:t>Platforme</w:t>
      </w:r>
      <w:proofErr w:type="spellEnd"/>
      <w:r>
        <w:rPr>
          <w:rFonts w:ascii="Helvetica Neue" w:eastAsiaTheme="minorEastAsia" w:hAnsi="Helvetica Neue" w:cs="Helvetica Neue"/>
          <w:color w:val="535353"/>
          <w:sz w:val="28"/>
          <w:szCs w:val="28"/>
        </w:rPr>
        <w:t xml:space="preserve"> Théâtre et bien d’autres. Des créations engagées, fortes, avec ses partenaires rencontrés à l’école Lecoq, entre autre.</w:t>
      </w:r>
    </w:p>
    <w:p w14:paraId="1A5A99BA" w14:textId="77777777" w:rsidR="009704B3" w:rsidRDefault="009704B3" w:rsidP="009704B3">
      <w:pPr>
        <w:widowControl w:val="0"/>
        <w:autoSpaceDE w:val="0"/>
        <w:autoSpaceDN w:val="0"/>
        <w:adjustRightInd w:val="0"/>
        <w:jc w:val="both"/>
        <w:rPr>
          <w:rFonts w:ascii="Helvetica Neue" w:eastAsiaTheme="minorEastAsia" w:hAnsi="Helvetica Neue" w:cs="Helvetica Neue"/>
          <w:color w:val="535353"/>
          <w:sz w:val="28"/>
          <w:szCs w:val="28"/>
        </w:rPr>
      </w:pPr>
      <w:r>
        <w:rPr>
          <w:rFonts w:ascii="Helvetica Neue" w:eastAsiaTheme="minorEastAsia" w:hAnsi="Helvetica Neue" w:cs="Helvetica Neue"/>
          <w:color w:val="535353"/>
          <w:sz w:val="28"/>
          <w:szCs w:val="28"/>
        </w:rPr>
        <w:t xml:space="preserve">A partir de 1999, elle rejoint l’équipe artistique de la Comédie de Picardie où elle adaptera et mettra en scène </w:t>
      </w:r>
      <w:r>
        <w:rPr>
          <w:rFonts w:ascii="Helvetica Neue" w:eastAsiaTheme="minorEastAsia" w:hAnsi="Helvetica Neue" w:cs="Helvetica Neue"/>
          <w:i/>
          <w:iCs/>
          <w:color w:val="9A9A9A"/>
          <w:sz w:val="28"/>
          <w:szCs w:val="28"/>
        </w:rPr>
        <w:t>La vie est belle pour les ressuscités</w:t>
      </w:r>
      <w:r>
        <w:rPr>
          <w:rFonts w:ascii="Helvetica Neue" w:eastAsiaTheme="minorEastAsia" w:hAnsi="Helvetica Neue" w:cs="Helvetica Neue"/>
          <w:color w:val="535353"/>
          <w:sz w:val="28"/>
          <w:szCs w:val="28"/>
        </w:rPr>
        <w:t xml:space="preserve"> et Léonid Andreïev et </w:t>
      </w:r>
      <w:r>
        <w:rPr>
          <w:rFonts w:ascii="Helvetica Neue" w:eastAsiaTheme="minorEastAsia" w:hAnsi="Helvetica Neue" w:cs="Helvetica Neue"/>
          <w:i/>
          <w:iCs/>
          <w:color w:val="9A9A9A"/>
          <w:sz w:val="28"/>
          <w:szCs w:val="28"/>
        </w:rPr>
        <w:t xml:space="preserve">Cabaret </w:t>
      </w:r>
      <w:proofErr w:type="spellStart"/>
      <w:r>
        <w:rPr>
          <w:rFonts w:ascii="Helvetica Neue" w:eastAsiaTheme="minorEastAsia" w:hAnsi="Helvetica Neue" w:cs="Helvetica Neue"/>
          <w:i/>
          <w:iCs/>
          <w:color w:val="9A9A9A"/>
          <w:sz w:val="28"/>
          <w:szCs w:val="28"/>
        </w:rPr>
        <w:t>Monthy</w:t>
      </w:r>
      <w:proofErr w:type="spellEnd"/>
      <w:r>
        <w:rPr>
          <w:rFonts w:ascii="Helvetica Neue" w:eastAsiaTheme="minorEastAsia" w:hAnsi="Helvetica Neue" w:cs="Helvetica Neue"/>
          <w:i/>
          <w:iCs/>
          <w:color w:val="9A9A9A"/>
          <w:sz w:val="28"/>
          <w:szCs w:val="28"/>
        </w:rPr>
        <w:t>-Python</w:t>
      </w:r>
      <w:r>
        <w:rPr>
          <w:rFonts w:ascii="Helvetica Neue" w:eastAsiaTheme="minorEastAsia" w:hAnsi="Helvetica Neue" w:cs="Helvetica Neue"/>
          <w:color w:val="535353"/>
          <w:sz w:val="28"/>
          <w:szCs w:val="28"/>
        </w:rPr>
        <w:t xml:space="preserve"> des </w:t>
      </w:r>
      <w:proofErr w:type="spellStart"/>
      <w:r>
        <w:rPr>
          <w:rFonts w:ascii="Helvetica Neue" w:eastAsiaTheme="minorEastAsia" w:hAnsi="Helvetica Neue" w:cs="Helvetica Neue"/>
          <w:color w:val="535353"/>
          <w:sz w:val="28"/>
          <w:szCs w:val="28"/>
        </w:rPr>
        <w:t>Flying</w:t>
      </w:r>
      <w:proofErr w:type="spellEnd"/>
      <w:r>
        <w:rPr>
          <w:rFonts w:ascii="Helvetica Neue" w:eastAsiaTheme="minorEastAsia" w:hAnsi="Helvetica Neue" w:cs="Helvetica Neue"/>
          <w:color w:val="535353"/>
          <w:sz w:val="28"/>
          <w:szCs w:val="28"/>
        </w:rPr>
        <w:t xml:space="preserve"> </w:t>
      </w:r>
      <w:proofErr w:type="spellStart"/>
      <w:r>
        <w:rPr>
          <w:rFonts w:ascii="Helvetica Neue" w:eastAsiaTheme="minorEastAsia" w:hAnsi="Helvetica Neue" w:cs="Helvetica Neue"/>
          <w:color w:val="535353"/>
          <w:sz w:val="28"/>
          <w:szCs w:val="28"/>
        </w:rPr>
        <w:t>Circus</w:t>
      </w:r>
      <w:proofErr w:type="spellEnd"/>
      <w:r>
        <w:rPr>
          <w:rFonts w:ascii="Helvetica Neue" w:eastAsiaTheme="minorEastAsia" w:hAnsi="Helvetica Neue" w:cs="Helvetica Neue"/>
          <w:color w:val="535353"/>
          <w:sz w:val="28"/>
          <w:szCs w:val="28"/>
        </w:rPr>
        <w:t xml:space="preserve">. Elle conçoit aussi un spectacle autour de la problématique du SIDA, nommé </w:t>
      </w:r>
      <w:r>
        <w:rPr>
          <w:rFonts w:ascii="Helvetica Neue" w:eastAsiaTheme="minorEastAsia" w:hAnsi="Helvetica Neue" w:cs="Helvetica Neue"/>
          <w:i/>
          <w:iCs/>
          <w:color w:val="9A9A9A"/>
          <w:sz w:val="28"/>
          <w:szCs w:val="28"/>
        </w:rPr>
        <w:t>Maux croisés</w:t>
      </w:r>
      <w:r>
        <w:rPr>
          <w:rFonts w:ascii="Helvetica Neue" w:eastAsiaTheme="minorEastAsia" w:hAnsi="Helvetica Neue" w:cs="Helvetica Neue"/>
          <w:color w:val="535353"/>
          <w:sz w:val="28"/>
          <w:szCs w:val="28"/>
        </w:rPr>
        <w:t>.</w:t>
      </w:r>
    </w:p>
    <w:p w14:paraId="20C82FFE" w14:textId="77777777" w:rsidR="009704B3" w:rsidRDefault="009704B3" w:rsidP="009704B3">
      <w:pPr>
        <w:widowControl w:val="0"/>
        <w:autoSpaceDE w:val="0"/>
        <w:autoSpaceDN w:val="0"/>
        <w:adjustRightInd w:val="0"/>
        <w:jc w:val="both"/>
        <w:rPr>
          <w:rFonts w:ascii="Helvetica Neue" w:eastAsiaTheme="minorEastAsia" w:hAnsi="Helvetica Neue" w:cs="Helvetica Neue"/>
          <w:color w:val="535353"/>
          <w:sz w:val="28"/>
          <w:szCs w:val="28"/>
        </w:rPr>
      </w:pPr>
      <w:r>
        <w:rPr>
          <w:rFonts w:ascii="Helvetica Neue" w:eastAsiaTheme="minorEastAsia" w:hAnsi="Helvetica Neue" w:cs="Helvetica Neue"/>
          <w:color w:val="535353"/>
          <w:sz w:val="28"/>
          <w:szCs w:val="28"/>
        </w:rPr>
        <w:t>En 2000, elle devient directrice artistique de la LIFI, alors qu’elle anime en parallèle des stages de formation de prise de parole en public et d’analyse comportementale.</w:t>
      </w:r>
    </w:p>
    <w:p w14:paraId="3AE5D853" w14:textId="77777777" w:rsidR="009704B3" w:rsidRDefault="009704B3" w:rsidP="009704B3">
      <w:pPr>
        <w:widowControl w:val="0"/>
        <w:autoSpaceDE w:val="0"/>
        <w:autoSpaceDN w:val="0"/>
        <w:adjustRightInd w:val="0"/>
        <w:jc w:val="both"/>
        <w:rPr>
          <w:rFonts w:ascii="Helvetica Neue" w:eastAsiaTheme="minorEastAsia" w:hAnsi="Helvetica Neue" w:cs="Helvetica Neue"/>
          <w:color w:val="535353"/>
          <w:sz w:val="28"/>
          <w:szCs w:val="28"/>
        </w:rPr>
      </w:pPr>
      <w:r>
        <w:rPr>
          <w:rFonts w:ascii="Helvetica Neue" w:eastAsiaTheme="minorEastAsia" w:hAnsi="Helvetica Neue" w:cs="Helvetica Neue"/>
          <w:color w:val="535353"/>
          <w:sz w:val="28"/>
          <w:szCs w:val="28"/>
        </w:rPr>
        <w:t xml:space="preserve">On te le disait en intro, elle est aussi clown. Mais pas n’importe quel clown, non, des clowns qui ont du sens puisqu’elle travaille pour </w:t>
      </w:r>
      <w:hyperlink r:id="rId14" w:history="1">
        <w:r>
          <w:rPr>
            <w:rFonts w:ascii="Helvetica Neue" w:eastAsiaTheme="minorEastAsia" w:hAnsi="Helvetica Neue" w:cs="Helvetica Neue"/>
            <w:color w:val="92399F"/>
            <w:sz w:val="28"/>
            <w:szCs w:val="28"/>
          </w:rPr>
          <w:t>le Rire Médecin</w:t>
        </w:r>
      </w:hyperlink>
      <w:r>
        <w:rPr>
          <w:rFonts w:ascii="Helvetica Neue" w:eastAsiaTheme="minorEastAsia" w:hAnsi="Helvetica Neue" w:cs="Helvetica Neue"/>
          <w:color w:val="535353"/>
          <w:sz w:val="28"/>
          <w:szCs w:val="28"/>
        </w:rPr>
        <w:t>.</w:t>
      </w:r>
    </w:p>
    <w:p w14:paraId="1EA8B2B5" w14:textId="77777777" w:rsidR="009704B3" w:rsidRDefault="009704B3" w:rsidP="009704B3">
      <w:pPr>
        <w:widowControl w:val="0"/>
        <w:autoSpaceDE w:val="0"/>
        <w:autoSpaceDN w:val="0"/>
        <w:adjustRightInd w:val="0"/>
        <w:jc w:val="both"/>
        <w:rPr>
          <w:rFonts w:ascii="Helvetica Neue" w:eastAsiaTheme="minorEastAsia" w:hAnsi="Helvetica Neue" w:cs="Helvetica Neue"/>
          <w:color w:val="535353"/>
          <w:sz w:val="28"/>
          <w:szCs w:val="28"/>
        </w:rPr>
      </w:pPr>
      <w:r>
        <w:rPr>
          <w:rFonts w:ascii="Helvetica Neue" w:eastAsiaTheme="minorEastAsia" w:hAnsi="Helvetica Neue" w:cs="Helvetica Neue"/>
          <w:color w:val="535353"/>
          <w:sz w:val="28"/>
          <w:szCs w:val="28"/>
        </w:rPr>
        <w:t xml:space="preserve">En 2009, elle </w:t>
      </w:r>
      <w:proofErr w:type="spellStart"/>
      <w:r>
        <w:rPr>
          <w:rFonts w:ascii="Helvetica Neue" w:eastAsiaTheme="minorEastAsia" w:hAnsi="Helvetica Neue" w:cs="Helvetica Neue"/>
          <w:color w:val="535353"/>
          <w:sz w:val="28"/>
          <w:szCs w:val="28"/>
        </w:rPr>
        <w:t>co-fonde</w:t>
      </w:r>
      <w:proofErr w:type="spellEnd"/>
      <w:r>
        <w:rPr>
          <w:rFonts w:ascii="Helvetica Neue" w:eastAsiaTheme="minorEastAsia" w:hAnsi="Helvetica Neue" w:cs="Helvetica Neue"/>
          <w:color w:val="535353"/>
          <w:sz w:val="28"/>
          <w:szCs w:val="28"/>
        </w:rPr>
        <w:t xml:space="preserve"> la Ligue Majeure d’Improvisation, mettant alors un terme à sa participation à la LIFI (on ne peut pas être partout, que veux-tu). S’y trouvent d’ailleurs des gens qu’elle côtoie déjà dans le collectif de la Jacquerie (qui est passé de « théâtre » à « collectif » suite au décès de son fondateur en 2013).</w:t>
      </w:r>
    </w:p>
    <w:p w14:paraId="48DC9954" w14:textId="77777777" w:rsidR="009704B3" w:rsidRDefault="009704B3" w:rsidP="009704B3">
      <w:pPr>
        <w:jc w:val="both"/>
        <w:rPr>
          <w:rFonts w:ascii="Helvetica Neue" w:eastAsiaTheme="minorEastAsia" w:hAnsi="Helvetica Neue" w:cs="Helvetica Neue"/>
          <w:color w:val="535353"/>
          <w:sz w:val="28"/>
          <w:szCs w:val="28"/>
        </w:rPr>
      </w:pPr>
      <w:r>
        <w:rPr>
          <w:rFonts w:ascii="Helvetica Neue" w:eastAsiaTheme="minorEastAsia" w:hAnsi="Helvetica Neue" w:cs="Helvetica Neue"/>
          <w:color w:val="535353"/>
          <w:sz w:val="28"/>
          <w:szCs w:val="28"/>
        </w:rPr>
        <w:t xml:space="preserve">En 2015, elle est bien sûr de la partie quand le collectif décide de monter </w:t>
      </w:r>
      <w:r>
        <w:rPr>
          <w:rFonts w:ascii="Helvetica Neue" w:eastAsiaTheme="minorEastAsia" w:hAnsi="Helvetica Neue" w:cs="Helvetica Neue"/>
          <w:i/>
          <w:iCs/>
          <w:color w:val="9A9A9A"/>
          <w:sz w:val="28"/>
          <w:szCs w:val="28"/>
        </w:rPr>
        <w:t>Le Dîner</w:t>
      </w:r>
      <w:r>
        <w:rPr>
          <w:rFonts w:ascii="Helvetica Neue" w:eastAsiaTheme="minorEastAsia" w:hAnsi="Helvetica Neue" w:cs="Helvetica Neue"/>
          <w:color w:val="535353"/>
          <w:sz w:val="28"/>
          <w:szCs w:val="28"/>
        </w:rPr>
        <w:t xml:space="preserve">, sous la direction de Joan </w:t>
      </w:r>
      <w:proofErr w:type="spellStart"/>
      <w:r>
        <w:rPr>
          <w:rFonts w:ascii="Helvetica Neue" w:eastAsiaTheme="minorEastAsia" w:hAnsi="Helvetica Neue" w:cs="Helvetica Neue"/>
          <w:color w:val="535353"/>
          <w:sz w:val="28"/>
          <w:szCs w:val="28"/>
        </w:rPr>
        <w:t>Bellviure</w:t>
      </w:r>
      <w:proofErr w:type="spellEnd"/>
      <w:r>
        <w:rPr>
          <w:rFonts w:ascii="Helvetica Neue" w:eastAsiaTheme="minorEastAsia" w:hAnsi="Helvetica Neue" w:cs="Helvetica Neue"/>
          <w:color w:val="535353"/>
          <w:sz w:val="28"/>
          <w:szCs w:val="28"/>
        </w:rPr>
        <w:t xml:space="preserve">. Elle y partage la scène notamment avec </w:t>
      </w:r>
      <w:hyperlink r:id="rId15" w:history="1">
        <w:r>
          <w:rPr>
            <w:rFonts w:ascii="Helvetica Neue" w:eastAsiaTheme="minorEastAsia" w:hAnsi="Helvetica Neue" w:cs="Helvetica Neue"/>
            <w:color w:val="92399F"/>
            <w:sz w:val="28"/>
            <w:szCs w:val="28"/>
          </w:rPr>
          <w:t>Olivier Descargues</w:t>
        </w:r>
      </w:hyperlink>
      <w:r>
        <w:rPr>
          <w:rFonts w:ascii="Helvetica Neue" w:eastAsiaTheme="minorEastAsia" w:hAnsi="Helvetica Neue" w:cs="Helvetica Neue"/>
          <w:color w:val="535353"/>
          <w:sz w:val="28"/>
          <w:szCs w:val="28"/>
        </w:rPr>
        <w:t xml:space="preserve">, qui lui proposera une nouvelle création en 2017 avec sa compagnie Cadavres Exquis : </w:t>
      </w:r>
      <w:r>
        <w:rPr>
          <w:rFonts w:ascii="Helvetica Neue" w:eastAsiaTheme="minorEastAsia" w:hAnsi="Helvetica Neue" w:cs="Helvetica Neue"/>
          <w:i/>
          <w:iCs/>
          <w:color w:val="9A9A9A"/>
          <w:sz w:val="28"/>
          <w:szCs w:val="28"/>
        </w:rPr>
        <w:t>Nous aimerons-nous ?</w:t>
      </w:r>
      <w:r>
        <w:rPr>
          <w:rFonts w:ascii="Helvetica Neue" w:eastAsiaTheme="minorEastAsia" w:hAnsi="Helvetica Neue" w:cs="Helvetica Neue"/>
          <w:color w:val="535353"/>
          <w:sz w:val="28"/>
          <w:szCs w:val="28"/>
        </w:rPr>
        <w:t xml:space="preserve"> (</w:t>
      </w:r>
      <w:proofErr w:type="gramStart"/>
      <w:r>
        <w:rPr>
          <w:rFonts w:ascii="Helvetica Neue" w:eastAsiaTheme="minorEastAsia" w:hAnsi="Helvetica Neue" w:cs="Helvetica Neue"/>
          <w:color w:val="535353"/>
          <w:sz w:val="28"/>
          <w:szCs w:val="28"/>
        </w:rPr>
        <w:t>un</w:t>
      </w:r>
      <w:proofErr w:type="gramEnd"/>
      <w:r>
        <w:rPr>
          <w:rFonts w:ascii="Helvetica Neue" w:eastAsiaTheme="minorEastAsia" w:hAnsi="Helvetica Neue" w:cs="Helvetica Neue"/>
          <w:color w:val="535353"/>
          <w:sz w:val="28"/>
          <w:szCs w:val="28"/>
        </w:rPr>
        <w:t xml:space="preserve"> spectacle que nous avions alors proposé dans </w:t>
      </w:r>
      <w:hyperlink r:id="rId16" w:history="1">
        <w:r>
          <w:rPr>
            <w:rFonts w:ascii="Helvetica Neue" w:eastAsiaTheme="minorEastAsia" w:hAnsi="Helvetica Neue" w:cs="Helvetica Neue"/>
            <w:color w:val="92399F"/>
            <w:sz w:val="28"/>
            <w:szCs w:val="28"/>
          </w:rPr>
          <w:t>notre billetterie</w:t>
        </w:r>
      </w:hyperlink>
      <w:r>
        <w:rPr>
          <w:rFonts w:ascii="Helvetica Neue" w:eastAsiaTheme="minorEastAsia" w:hAnsi="Helvetica Neue" w:cs="Helvetica Neue"/>
          <w:color w:val="535353"/>
          <w:sz w:val="28"/>
          <w:szCs w:val="28"/>
        </w:rPr>
        <w:t>).</w:t>
      </w:r>
    </w:p>
    <w:p w14:paraId="51F3019C" w14:textId="77777777" w:rsidR="00187BA9" w:rsidRDefault="00187BA9" w:rsidP="009704B3">
      <w:pPr>
        <w:jc w:val="both"/>
        <w:rPr>
          <w:rFonts w:ascii="Helvetica Neue" w:eastAsiaTheme="minorEastAsia" w:hAnsi="Helvetica Neue" w:cs="Helvetica Neue"/>
          <w:color w:val="535353"/>
          <w:sz w:val="28"/>
          <w:szCs w:val="28"/>
        </w:rPr>
      </w:pPr>
    </w:p>
    <w:p w14:paraId="72918C32" w14:textId="77777777" w:rsidR="00187BA9" w:rsidRDefault="00187BA9" w:rsidP="009704B3">
      <w:pPr>
        <w:jc w:val="both"/>
        <w:rPr>
          <w:rFonts w:ascii="Helvetica Neue" w:eastAsiaTheme="minorEastAsia" w:hAnsi="Helvetica Neue" w:cs="Helvetica Neue"/>
          <w:color w:val="535353"/>
          <w:sz w:val="28"/>
          <w:szCs w:val="28"/>
        </w:rPr>
      </w:pPr>
    </w:p>
    <w:p w14:paraId="54BC41CA" w14:textId="77777777" w:rsidR="00187BA9" w:rsidRDefault="00187BA9" w:rsidP="009704B3">
      <w:pPr>
        <w:jc w:val="both"/>
        <w:rPr>
          <w:rFonts w:ascii="Helvetica Neue" w:eastAsiaTheme="minorEastAsia" w:hAnsi="Helvetica Neue" w:cs="Helvetica Neue"/>
          <w:color w:val="535353"/>
          <w:sz w:val="28"/>
          <w:szCs w:val="28"/>
        </w:rPr>
      </w:pPr>
    </w:p>
    <w:p w14:paraId="5534C450" w14:textId="77777777" w:rsidR="00187BA9" w:rsidRDefault="00187BA9" w:rsidP="009704B3">
      <w:pPr>
        <w:jc w:val="both"/>
        <w:rPr>
          <w:rFonts w:ascii="Helvetica Neue" w:eastAsiaTheme="minorEastAsia" w:hAnsi="Helvetica Neue" w:cs="Helvetica Neue"/>
          <w:color w:val="535353"/>
          <w:sz w:val="28"/>
          <w:szCs w:val="28"/>
        </w:rPr>
      </w:pPr>
    </w:p>
    <w:p w14:paraId="645C1A69" w14:textId="77777777" w:rsidR="00187BA9" w:rsidRDefault="00187BA9" w:rsidP="009704B3">
      <w:pPr>
        <w:jc w:val="both"/>
        <w:rPr>
          <w:rFonts w:ascii="Helvetica Neue" w:eastAsiaTheme="minorEastAsia" w:hAnsi="Helvetica Neue" w:cs="Helvetica Neue"/>
          <w:color w:val="535353"/>
          <w:sz w:val="28"/>
          <w:szCs w:val="28"/>
        </w:rPr>
      </w:pPr>
    </w:p>
    <w:p w14:paraId="3C6E16D2" w14:textId="77777777" w:rsidR="00187BA9" w:rsidRDefault="00187BA9" w:rsidP="009704B3">
      <w:pPr>
        <w:jc w:val="both"/>
        <w:rPr>
          <w:rFonts w:ascii="Helvetica Neue" w:eastAsiaTheme="minorEastAsia" w:hAnsi="Helvetica Neue" w:cs="Helvetica Neue"/>
          <w:color w:val="535353"/>
          <w:sz w:val="28"/>
          <w:szCs w:val="28"/>
        </w:rPr>
      </w:pPr>
    </w:p>
    <w:p w14:paraId="666E469C" w14:textId="77777777" w:rsidR="00187BA9" w:rsidRDefault="00187BA9" w:rsidP="009704B3">
      <w:pPr>
        <w:jc w:val="both"/>
        <w:rPr>
          <w:rFonts w:ascii="Helvetica Neue" w:eastAsiaTheme="minorEastAsia" w:hAnsi="Helvetica Neue" w:cs="Helvetica Neue"/>
          <w:color w:val="535353"/>
          <w:sz w:val="28"/>
          <w:szCs w:val="28"/>
        </w:rPr>
      </w:pPr>
    </w:p>
    <w:p w14:paraId="2F97C416" w14:textId="77777777" w:rsidR="00187BA9" w:rsidRDefault="00187BA9" w:rsidP="009704B3">
      <w:pPr>
        <w:jc w:val="both"/>
        <w:rPr>
          <w:rFonts w:ascii="Helvetica Neue" w:eastAsiaTheme="minorEastAsia" w:hAnsi="Helvetica Neue" w:cs="Helvetica Neue"/>
          <w:color w:val="535353"/>
          <w:sz w:val="28"/>
          <w:szCs w:val="28"/>
        </w:rPr>
      </w:pPr>
    </w:p>
    <w:p w14:paraId="6C4A4BAB" w14:textId="77777777" w:rsidR="00187BA9" w:rsidRDefault="00187BA9" w:rsidP="009704B3">
      <w:pPr>
        <w:jc w:val="both"/>
        <w:rPr>
          <w:rFonts w:ascii="Helvetica Neue" w:eastAsiaTheme="minorEastAsia" w:hAnsi="Helvetica Neue" w:cs="Helvetica Neue"/>
          <w:color w:val="535353"/>
          <w:sz w:val="28"/>
          <w:szCs w:val="28"/>
        </w:rPr>
      </w:pPr>
    </w:p>
    <w:p w14:paraId="7945CA7D" w14:textId="77777777" w:rsidR="00187BA9" w:rsidRDefault="00187BA9" w:rsidP="009704B3">
      <w:pPr>
        <w:jc w:val="both"/>
        <w:rPr>
          <w:rFonts w:ascii="Helvetica Neue" w:eastAsiaTheme="minorEastAsia" w:hAnsi="Helvetica Neue" w:cs="Helvetica Neue"/>
          <w:color w:val="535353"/>
          <w:sz w:val="28"/>
          <w:szCs w:val="28"/>
        </w:rPr>
      </w:pPr>
    </w:p>
    <w:p w14:paraId="057628DB" w14:textId="77777777" w:rsidR="00187BA9" w:rsidRDefault="00187BA9" w:rsidP="009704B3">
      <w:pPr>
        <w:jc w:val="both"/>
        <w:rPr>
          <w:rFonts w:ascii="Helvetica Neue" w:eastAsiaTheme="minorEastAsia" w:hAnsi="Helvetica Neue" w:cs="Helvetica Neue"/>
          <w:color w:val="535353"/>
          <w:sz w:val="28"/>
          <w:szCs w:val="28"/>
        </w:rPr>
      </w:pPr>
    </w:p>
    <w:p w14:paraId="210A0E63" w14:textId="78141637" w:rsidR="00187BA9" w:rsidRPr="00477EAA" w:rsidRDefault="00187BA9" w:rsidP="00187BA9">
      <w:pPr>
        <w:pBdr>
          <w:bottom w:val="single" w:sz="4" w:space="1" w:color="auto"/>
        </w:pBdr>
        <w:rPr>
          <w:rFonts w:ascii="Arial" w:hAnsi="Arial" w:cs="Arial"/>
          <w:b/>
          <w:color w:val="000000" w:themeColor="text1"/>
        </w:rPr>
      </w:pPr>
      <w:r>
        <w:rPr>
          <w:rFonts w:ascii="Arial" w:hAnsi="Arial" w:cs="Arial"/>
          <w:b/>
          <w:color w:val="000000" w:themeColor="text1"/>
        </w:rPr>
        <w:t xml:space="preserve">Le </w:t>
      </w:r>
      <w:r w:rsidR="00673D7F">
        <w:rPr>
          <w:rFonts w:ascii="Arial" w:hAnsi="Arial" w:cs="Arial"/>
          <w:b/>
          <w:color w:val="000000" w:themeColor="text1"/>
        </w:rPr>
        <w:t>27</w:t>
      </w:r>
      <w:r>
        <w:rPr>
          <w:rFonts w:ascii="Arial" w:hAnsi="Arial" w:cs="Arial"/>
          <w:b/>
          <w:color w:val="000000" w:themeColor="text1"/>
        </w:rPr>
        <w:t xml:space="preserve"> février 2019</w:t>
      </w:r>
      <w:r w:rsidRPr="00477EAA">
        <w:rPr>
          <w:rFonts w:ascii="Arial" w:hAnsi="Arial" w:cs="Arial"/>
          <w:b/>
          <w:color w:val="000000" w:themeColor="text1"/>
        </w:rPr>
        <w:t xml:space="preserve"> – </w:t>
      </w:r>
      <w:r>
        <w:rPr>
          <w:rFonts w:ascii="Arial" w:hAnsi="Arial" w:cs="Arial"/>
          <w:b/>
          <w:color w:val="000000" w:themeColor="text1"/>
        </w:rPr>
        <w:t xml:space="preserve">A NOUS PARIS (Claire </w:t>
      </w:r>
      <w:proofErr w:type="spellStart"/>
      <w:r>
        <w:rPr>
          <w:rFonts w:ascii="Arial" w:hAnsi="Arial" w:cs="Arial"/>
          <w:b/>
          <w:color w:val="000000" w:themeColor="text1"/>
        </w:rPr>
        <w:t>Nini</w:t>
      </w:r>
      <w:proofErr w:type="spellEnd"/>
      <w:r>
        <w:rPr>
          <w:rFonts w:ascii="Arial" w:hAnsi="Arial" w:cs="Arial"/>
          <w:b/>
          <w:color w:val="000000" w:themeColor="text1"/>
        </w:rPr>
        <w:t>)</w:t>
      </w:r>
    </w:p>
    <w:p w14:paraId="19D6A19E" w14:textId="77777777" w:rsidR="00187BA9" w:rsidRDefault="00187BA9" w:rsidP="00187BA9"/>
    <w:p w14:paraId="5A02DFF9" w14:textId="77777777" w:rsidR="00187BA9" w:rsidRDefault="00187BA9" w:rsidP="009704B3">
      <w:pPr>
        <w:jc w:val="both"/>
        <w:rPr>
          <w:rFonts w:ascii="Helvetica Neue" w:eastAsiaTheme="minorEastAsia" w:hAnsi="Helvetica Neue" w:cs="Helvetica Neue"/>
          <w:color w:val="535353"/>
          <w:sz w:val="28"/>
          <w:szCs w:val="28"/>
        </w:rPr>
      </w:pPr>
      <w:r>
        <w:rPr>
          <w:rFonts w:ascii="Helvetica Neue" w:eastAsiaTheme="minorEastAsia" w:hAnsi="Helvetica Neue" w:cs="Helvetica Neue"/>
          <w:noProof/>
          <w:color w:val="535353"/>
          <w:sz w:val="28"/>
          <w:szCs w:val="28"/>
        </w:rPr>
        <w:drawing>
          <wp:inline distT="0" distB="0" distL="0" distR="0" wp14:anchorId="0D50B3F2" wp14:editId="6C13FED6">
            <wp:extent cx="5750560" cy="914400"/>
            <wp:effectExtent l="0" t="0" r="0" b="0"/>
            <wp:docPr id="9" name="Image 9" descr="Macintosh HD:private:var:folders:gw:9p9k7hzn39zfjkrzkkngs_4m0000gn:T:TemporaryItems:Capture d’écran 2019-03-27 à 16.2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private:var:folders:gw:9p9k7hzn39zfjkrzkkngs_4m0000gn:T:TemporaryItems:Capture d’écran 2019-03-27 à 16.21.3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0560" cy="914400"/>
                    </a:xfrm>
                    <a:prstGeom prst="rect">
                      <a:avLst/>
                    </a:prstGeom>
                    <a:noFill/>
                    <a:ln>
                      <a:noFill/>
                    </a:ln>
                  </pic:spPr>
                </pic:pic>
              </a:graphicData>
            </a:graphic>
          </wp:inline>
        </w:drawing>
      </w:r>
    </w:p>
    <w:p w14:paraId="3B57286D" w14:textId="77777777" w:rsidR="00187BA9" w:rsidRDefault="00187BA9" w:rsidP="009704B3">
      <w:pPr>
        <w:jc w:val="both"/>
        <w:rPr>
          <w:rFonts w:ascii="Helvetica Neue" w:eastAsiaTheme="minorEastAsia" w:hAnsi="Helvetica Neue" w:cs="Helvetica Neue"/>
          <w:color w:val="535353"/>
          <w:sz w:val="28"/>
          <w:szCs w:val="28"/>
        </w:rPr>
      </w:pPr>
    </w:p>
    <w:p w14:paraId="19B6B6B1" w14:textId="77777777" w:rsidR="00187BA9" w:rsidRPr="00187BA9" w:rsidRDefault="00187BA9" w:rsidP="00187BA9">
      <w:pPr>
        <w:widowControl w:val="0"/>
        <w:autoSpaceDE w:val="0"/>
        <w:autoSpaceDN w:val="0"/>
        <w:adjustRightInd w:val="0"/>
        <w:rPr>
          <w:rFonts w:ascii="Helvetica" w:eastAsiaTheme="minorEastAsia" w:hAnsi="Helvetica" w:cs="Helvetica"/>
          <w:color w:val="179FBB"/>
          <w:sz w:val="28"/>
          <w:szCs w:val="28"/>
        </w:rPr>
      </w:pPr>
      <w:r w:rsidRPr="00187BA9">
        <w:rPr>
          <w:rFonts w:ascii="Helvetica" w:eastAsiaTheme="minorEastAsia" w:hAnsi="Helvetica" w:cs="Helvetica"/>
          <w:color w:val="179FBB"/>
          <w:sz w:val="28"/>
          <w:szCs w:val="28"/>
        </w:rPr>
        <w:t>Théâtre, danse, musique : quels spectacles voir en février 2019 ?</w:t>
      </w:r>
    </w:p>
    <w:p w14:paraId="118B56A8" w14:textId="77777777" w:rsidR="00187BA9" w:rsidRPr="00187BA9" w:rsidRDefault="00187BA9" w:rsidP="00187BA9">
      <w:pPr>
        <w:widowControl w:val="0"/>
        <w:autoSpaceDE w:val="0"/>
        <w:autoSpaceDN w:val="0"/>
        <w:adjustRightInd w:val="0"/>
        <w:rPr>
          <w:rFonts w:ascii="Helvetica" w:eastAsiaTheme="minorEastAsia" w:hAnsi="Helvetica" w:cs="Helvetica"/>
          <w:color w:val="4F545A"/>
          <w:sz w:val="28"/>
          <w:szCs w:val="28"/>
        </w:rPr>
      </w:pPr>
      <w:r w:rsidRPr="00187BA9">
        <w:rPr>
          <w:rFonts w:ascii="Helvetica" w:eastAsiaTheme="minorEastAsia" w:hAnsi="Helvetica" w:cs="Helvetica"/>
          <w:color w:val="4F545A"/>
          <w:sz w:val="28"/>
          <w:szCs w:val="28"/>
        </w:rPr>
        <w:t> </w:t>
      </w:r>
    </w:p>
    <w:p w14:paraId="298820E8" w14:textId="77777777" w:rsidR="00187BA9" w:rsidRPr="00187BA9" w:rsidRDefault="00187BA9" w:rsidP="00187BA9">
      <w:pPr>
        <w:widowControl w:val="0"/>
        <w:autoSpaceDE w:val="0"/>
        <w:autoSpaceDN w:val="0"/>
        <w:adjustRightInd w:val="0"/>
        <w:rPr>
          <w:rFonts w:ascii="Helvetica" w:eastAsiaTheme="minorEastAsia" w:hAnsi="Helvetica" w:cs="Helvetica"/>
          <w:sz w:val="28"/>
          <w:szCs w:val="28"/>
        </w:rPr>
      </w:pPr>
      <w:r w:rsidRPr="00187BA9">
        <w:rPr>
          <w:rFonts w:ascii="Helvetica" w:eastAsiaTheme="minorEastAsia" w:hAnsi="Helvetica" w:cs="Helvetica"/>
          <w:color w:val="4F545A"/>
          <w:sz w:val="28"/>
          <w:szCs w:val="28"/>
        </w:rPr>
        <w:t>Nous aimerons-nous ?</w:t>
      </w:r>
    </w:p>
    <w:p w14:paraId="66632EC2" w14:textId="77777777" w:rsidR="00187BA9" w:rsidRPr="00187BA9" w:rsidRDefault="00187BA9" w:rsidP="00187BA9">
      <w:pPr>
        <w:widowControl w:val="0"/>
        <w:autoSpaceDE w:val="0"/>
        <w:autoSpaceDN w:val="0"/>
        <w:adjustRightInd w:val="0"/>
        <w:rPr>
          <w:rFonts w:ascii="Helvetica" w:eastAsiaTheme="minorEastAsia" w:hAnsi="Helvetica" w:cs="Helvetica"/>
          <w:sz w:val="28"/>
          <w:szCs w:val="28"/>
        </w:rPr>
      </w:pPr>
      <w:r w:rsidRPr="00187BA9">
        <w:rPr>
          <w:rFonts w:ascii="Helvetica" w:eastAsiaTheme="minorEastAsia" w:hAnsi="Helvetica" w:cs="Helvetica"/>
          <w:color w:val="4F545A"/>
          <w:sz w:val="28"/>
          <w:szCs w:val="28"/>
        </w:rPr>
        <w:t>Au théâtre le Funambule Montmartre jusqu’au 3 mars 2019</w:t>
      </w:r>
    </w:p>
    <w:p w14:paraId="0605B773" w14:textId="77777777" w:rsidR="00187BA9" w:rsidRDefault="00187BA9" w:rsidP="00187BA9">
      <w:pPr>
        <w:widowControl w:val="0"/>
        <w:autoSpaceDE w:val="0"/>
        <w:autoSpaceDN w:val="0"/>
        <w:adjustRightInd w:val="0"/>
        <w:rPr>
          <w:rFonts w:ascii="Helvetica" w:eastAsiaTheme="minorEastAsia" w:hAnsi="Helvetica" w:cs="Helvetica"/>
          <w:color w:val="4F545A"/>
          <w:sz w:val="28"/>
          <w:szCs w:val="28"/>
        </w:rPr>
      </w:pPr>
      <w:r>
        <w:rPr>
          <w:rFonts w:ascii="Helvetica" w:eastAsiaTheme="minorEastAsia" w:hAnsi="Helvetica" w:cs="Helvetica"/>
          <w:noProof/>
          <w:color w:val="4F545A"/>
          <w:sz w:val="28"/>
          <w:szCs w:val="28"/>
        </w:rPr>
        <w:drawing>
          <wp:inline distT="0" distB="0" distL="0" distR="0" wp14:anchorId="56245339" wp14:editId="4A9998BC">
            <wp:extent cx="2738755" cy="1805087"/>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0576" cy="1806287"/>
                    </a:xfrm>
                    <a:prstGeom prst="rect">
                      <a:avLst/>
                    </a:prstGeom>
                    <a:noFill/>
                    <a:ln>
                      <a:noFill/>
                    </a:ln>
                  </pic:spPr>
                </pic:pic>
              </a:graphicData>
            </a:graphic>
          </wp:inline>
        </w:drawing>
      </w:r>
    </w:p>
    <w:p w14:paraId="245B6AA1" w14:textId="77777777" w:rsidR="00187BA9" w:rsidRPr="00187BA9" w:rsidRDefault="00187BA9" w:rsidP="00187BA9">
      <w:pPr>
        <w:widowControl w:val="0"/>
        <w:autoSpaceDE w:val="0"/>
        <w:autoSpaceDN w:val="0"/>
        <w:adjustRightInd w:val="0"/>
        <w:jc w:val="both"/>
        <w:rPr>
          <w:rFonts w:ascii="Helvetica" w:eastAsiaTheme="minorEastAsia" w:hAnsi="Helvetica" w:cs="Helvetica"/>
          <w:color w:val="4F545A"/>
          <w:sz w:val="28"/>
          <w:szCs w:val="28"/>
        </w:rPr>
      </w:pPr>
      <w:r w:rsidRPr="00187BA9">
        <w:rPr>
          <w:rFonts w:ascii="Helvetica" w:eastAsiaTheme="minorEastAsia" w:hAnsi="Helvetica" w:cs="Helvetica"/>
          <w:color w:val="4F545A"/>
          <w:sz w:val="28"/>
          <w:szCs w:val="28"/>
        </w:rPr>
        <w:t>En ce mois de Saint-Valentin, la question est posée et la réponse revient  au public car c’est lui qui écrit l’histoire de cette pièce entièrement improvisée. En effet, le destin des comédiens et l’avenir des personnages qu’ils interprètent sont entre les mains des spectateurs qui décident de leur histoire et des péripéties grâce à un questionnaire pré-rempli avant même de rentrer en salle. Le public choisit absolument tout : les prénoms des personnages, leurs tenues, la météo, comment ils se sont rencontrés… Et, surtout, le cœur de l’intrigue : la révélation fatale qu’ils doivent se faire après avoir fait l’amour. Les comédiens prennent connaissance au fur et à mesure de l’histoire qui est en train de s’écrire et s’exécutent avec un talent d’improvisation exceptionnel. Tout est fluide et on en oublie que la pièce qui se joue devant nos yeux est créée en live. Chaque pièce est unique, comme chaque histoire d’amour et on éprouve un malin plaisir à pouvoir y mettre notre grain de sel. A voir et à revoir à l’infini car à chaque fois c’est 100% improvisé avec son lot de surprises et de rebondissements. Jouissif !</w:t>
      </w:r>
    </w:p>
    <w:p w14:paraId="621670A3" w14:textId="77777777" w:rsidR="00187BA9" w:rsidRPr="00187BA9" w:rsidRDefault="00187BA9" w:rsidP="00187BA9">
      <w:pPr>
        <w:widowControl w:val="0"/>
        <w:autoSpaceDE w:val="0"/>
        <w:autoSpaceDN w:val="0"/>
        <w:adjustRightInd w:val="0"/>
        <w:jc w:val="both"/>
        <w:rPr>
          <w:rFonts w:ascii="Helvetica Bold" w:eastAsiaTheme="minorEastAsia" w:hAnsi="Helvetica Bold" w:cs="Helvetica Bold"/>
          <w:b/>
          <w:bCs/>
          <w:color w:val="179FBB"/>
          <w:sz w:val="28"/>
          <w:szCs w:val="28"/>
        </w:rPr>
      </w:pPr>
      <w:r w:rsidRPr="00187BA9">
        <w:rPr>
          <w:rFonts w:ascii="Helvetica Bold" w:eastAsiaTheme="minorEastAsia" w:hAnsi="Helvetica Bold" w:cs="Helvetica Bold"/>
          <w:b/>
          <w:bCs/>
          <w:color w:val="4F545A"/>
          <w:sz w:val="28"/>
          <w:szCs w:val="28"/>
        </w:rPr>
        <w:t>Théâtre le Funambule Montmartre</w:t>
      </w:r>
      <w:r w:rsidRPr="00187BA9">
        <w:rPr>
          <w:rFonts w:ascii="Helvetica Bold" w:eastAsiaTheme="minorEastAsia" w:hAnsi="Helvetica Bold" w:cs="Helvetica Bold"/>
          <w:b/>
          <w:bCs/>
          <w:sz w:val="28"/>
          <w:szCs w:val="28"/>
        </w:rPr>
        <w:t> </w:t>
      </w:r>
      <w:r w:rsidRPr="00187BA9">
        <w:rPr>
          <w:rFonts w:ascii="Helvetica Bold" w:eastAsiaTheme="minorEastAsia" w:hAnsi="Helvetica Bold" w:cs="Helvetica Bold"/>
          <w:b/>
          <w:bCs/>
          <w:color w:val="4F545A"/>
          <w:sz w:val="28"/>
          <w:szCs w:val="28"/>
        </w:rPr>
        <w:t>Du jeudi au dimanche</w:t>
      </w:r>
      <w:r w:rsidRPr="00187BA9">
        <w:rPr>
          <w:rFonts w:ascii="Helvetica Bold" w:eastAsiaTheme="minorEastAsia" w:hAnsi="Helvetica Bold" w:cs="Helvetica Bold"/>
          <w:b/>
          <w:bCs/>
          <w:sz w:val="28"/>
          <w:szCs w:val="28"/>
        </w:rPr>
        <w:t> </w:t>
      </w:r>
      <w:r w:rsidRPr="00187BA9">
        <w:rPr>
          <w:rFonts w:ascii="Helvetica Bold" w:eastAsiaTheme="minorEastAsia" w:hAnsi="Helvetica Bold" w:cs="Helvetica Bold"/>
          <w:b/>
          <w:bCs/>
          <w:color w:val="4F545A"/>
          <w:sz w:val="28"/>
          <w:szCs w:val="28"/>
        </w:rPr>
        <w:t>53 rue des saules, 18e</w:t>
      </w:r>
      <w:r w:rsidRPr="00187BA9">
        <w:rPr>
          <w:rFonts w:ascii="Helvetica Bold" w:eastAsiaTheme="minorEastAsia" w:hAnsi="Helvetica Bold" w:cs="Helvetica Bold"/>
          <w:b/>
          <w:bCs/>
          <w:sz w:val="28"/>
          <w:szCs w:val="28"/>
        </w:rPr>
        <w:t> </w:t>
      </w:r>
      <w:r w:rsidRPr="00187BA9">
        <w:rPr>
          <w:rFonts w:ascii="Helvetica Bold" w:eastAsiaTheme="minorEastAsia" w:hAnsi="Helvetica Bold" w:cs="Helvetica Bold"/>
          <w:b/>
          <w:bCs/>
          <w:color w:val="4F545A"/>
          <w:sz w:val="28"/>
          <w:szCs w:val="28"/>
        </w:rPr>
        <w:t>Billetterie : </w:t>
      </w:r>
      <w:r w:rsidRPr="00187BA9">
        <w:rPr>
          <w:rFonts w:ascii="Helvetica Bold" w:eastAsiaTheme="minorEastAsia" w:hAnsi="Helvetica Bold" w:cs="Helvetica Bold"/>
          <w:b/>
          <w:bCs/>
          <w:color w:val="4F545A"/>
          <w:sz w:val="28"/>
          <w:szCs w:val="28"/>
        </w:rPr>
        <w:fldChar w:fldCharType="begin"/>
      </w:r>
      <w:r w:rsidRPr="00187BA9">
        <w:rPr>
          <w:rFonts w:ascii="Helvetica Bold" w:eastAsiaTheme="minorEastAsia" w:hAnsi="Helvetica Bold" w:cs="Helvetica Bold"/>
          <w:b/>
          <w:bCs/>
          <w:color w:val="4F545A"/>
          <w:sz w:val="28"/>
          <w:szCs w:val="28"/>
        </w:rPr>
        <w:instrText>HYPERLINK "https://www.funambule-montmartre.com/nous-aimerons-nous"</w:instrText>
      </w:r>
      <w:r w:rsidRPr="00187BA9">
        <w:rPr>
          <w:rFonts w:ascii="Helvetica Bold" w:eastAsiaTheme="minorEastAsia" w:hAnsi="Helvetica Bold" w:cs="Helvetica Bold"/>
          <w:b/>
          <w:bCs/>
          <w:color w:val="4F545A"/>
          <w:sz w:val="28"/>
          <w:szCs w:val="28"/>
        </w:rPr>
      </w:r>
      <w:r w:rsidRPr="00187BA9">
        <w:rPr>
          <w:rFonts w:ascii="Helvetica Bold" w:eastAsiaTheme="minorEastAsia" w:hAnsi="Helvetica Bold" w:cs="Helvetica Bold"/>
          <w:b/>
          <w:bCs/>
          <w:color w:val="4F545A"/>
          <w:sz w:val="28"/>
          <w:szCs w:val="28"/>
        </w:rPr>
        <w:fldChar w:fldCharType="separate"/>
      </w:r>
      <w:r w:rsidRPr="00187BA9">
        <w:rPr>
          <w:rFonts w:ascii="Helvetica Bold" w:eastAsiaTheme="minorEastAsia" w:hAnsi="Helvetica Bold" w:cs="Helvetica Bold"/>
          <w:b/>
          <w:bCs/>
          <w:color w:val="179FBB"/>
          <w:sz w:val="28"/>
          <w:szCs w:val="28"/>
        </w:rPr>
        <w:t>https://www.funambule-montmartre.com/nous-aimerons-nous</w:t>
      </w:r>
    </w:p>
    <w:p w14:paraId="11EC085E" w14:textId="77777777" w:rsidR="00187BA9" w:rsidRDefault="00187BA9" w:rsidP="00187BA9">
      <w:pPr>
        <w:jc w:val="both"/>
        <w:rPr>
          <w:rFonts w:ascii="Helvetica Bold" w:eastAsiaTheme="minorEastAsia" w:hAnsi="Helvetica Bold" w:cs="Helvetica Bold"/>
          <w:b/>
          <w:bCs/>
          <w:color w:val="4F545A"/>
          <w:sz w:val="28"/>
          <w:szCs w:val="28"/>
        </w:rPr>
      </w:pPr>
      <w:r w:rsidRPr="00187BA9">
        <w:rPr>
          <w:rFonts w:ascii="Helvetica Bold" w:eastAsiaTheme="minorEastAsia" w:hAnsi="Helvetica Bold" w:cs="Helvetica Bold"/>
          <w:b/>
          <w:bCs/>
          <w:color w:val="4F545A"/>
          <w:sz w:val="28"/>
          <w:szCs w:val="28"/>
        </w:rPr>
        <w:fldChar w:fldCharType="end"/>
      </w:r>
      <w:r w:rsidRPr="00187BA9">
        <w:rPr>
          <w:rFonts w:ascii="Helvetica Bold" w:eastAsiaTheme="minorEastAsia" w:hAnsi="Helvetica Bold" w:cs="Helvetica Bold"/>
          <w:b/>
          <w:bCs/>
          <w:color w:val="4F545A"/>
          <w:sz w:val="28"/>
          <w:szCs w:val="28"/>
        </w:rPr>
        <w:t>Plein tarif : 28 euros, réduit : 18 euros</w:t>
      </w:r>
    </w:p>
    <w:p w14:paraId="2709A7E3" w14:textId="77777777" w:rsidR="00187BA9" w:rsidRPr="00187BA9" w:rsidRDefault="00187BA9" w:rsidP="00187BA9">
      <w:pPr>
        <w:jc w:val="both"/>
        <w:rPr>
          <w:rFonts w:ascii="Helvetica Neue" w:eastAsiaTheme="minorEastAsia" w:hAnsi="Helvetica Neue" w:cs="Helvetica Neue"/>
          <w:color w:val="535353"/>
          <w:sz w:val="28"/>
          <w:szCs w:val="28"/>
        </w:rPr>
      </w:pPr>
    </w:p>
    <w:p w14:paraId="387A699C" w14:textId="77777777" w:rsidR="009704B3" w:rsidRDefault="009704B3" w:rsidP="009704B3">
      <w:pPr>
        <w:rPr>
          <w:rFonts w:ascii="Helvetica Neue" w:eastAsiaTheme="minorEastAsia" w:hAnsi="Helvetica Neue" w:cs="Helvetica Neue"/>
          <w:color w:val="535353"/>
          <w:sz w:val="28"/>
          <w:szCs w:val="28"/>
        </w:rPr>
      </w:pPr>
    </w:p>
    <w:p w14:paraId="4B325DB6" w14:textId="77777777" w:rsidR="00187BA9" w:rsidRPr="00477EAA" w:rsidRDefault="00187BA9" w:rsidP="00187BA9">
      <w:pPr>
        <w:pBdr>
          <w:bottom w:val="single" w:sz="4" w:space="1" w:color="auto"/>
        </w:pBdr>
        <w:rPr>
          <w:rFonts w:ascii="Arial" w:hAnsi="Arial" w:cs="Arial"/>
          <w:b/>
          <w:color w:val="000000" w:themeColor="text1"/>
        </w:rPr>
      </w:pPr>
      <w:r>
        <w:rPr>
          <w:rFonts w:ascii="Arial" w:hAnsi="Arial" w:cs="Arial"/>
          <w:b/>
          <w:color w:val="000000" w:themeColor="text1"/>
        </w:rPr>
        <w:t xml:space="preserve">Le </w:t>
      </w:r>
      <w:r>
        <w:rPr>
          <w:rFonts w:ascii="Arial" w:hAnsi="Arial" w:cs="Arial"/>
          <w:b/>
          <w:color w:val="000000" w:themeColor="text1"/>
        </w:rPr>
        <w:t>20</w:t>
      </w:r>
      <w:r>
        <w:rPr>
          <w:rFonts w:ascii="Arial" w:hAnsi="Arial" w:cs="Arial"/>
          <w:b/>
          <w:color w:val="000000" w:themeColor="text1"/>
        </w:rPr>
        <w:t xml:space="preserve"> février 2019</w:t>
      </w:r>
      <w:r w:rsidRPr="00477EAA">
        <w:rPr>
          <w:rFonts w:ascii="Arial" w:hAnsi="Arial" w:cs="Arial"/>
          <w:b/>
          <w:color w:val="000000" w:themeColor="text1"/>
        </w:rPr>
        <w:t xml:space="preserve"> – </w:t>
      </w:r>
      <w:proofErr w:type="spellStart"/>
      <w:r>
        <w:rPr>
          <w:rFonts w:ascii="Arial" w:hAnsi="Arial" w:cs="Arial"/>
          <w:b/>
          <w:color w:val="000000" w:themeColor="text1"/>
        </w:rPr>
        <w:t>VivantMag</w:t>
      </w:r>
      <w:proofErr w:type="spellEnd"/>
    </w:p>
    <w:p w14:paraId="6641F95D" w14:textId="77777777" w:rsidR="009704B3" w:rsidRDefault="009704B3" w:rsidP="009704B3">
      <w:pPr>
        <w:rPr>
          <w:rFonts w:ascii="Helvetica Neue" w:eastAsiaTheme="minorEastAsia" w:hAnsi="Helvetica Neue" w:cs="Helvetica Neue"/>
          <w:color w:val="535353"/>
          <w:sz w:val="28"/>
          <w:szCs w:val="28"/>
        </w:rPr>
      </w:pPr>
    </w:p>
    <w:p w14:paraId="0C08545B" w14:textId="77777777" w:rsidR="00187BA9" w:rsidRDefault="00187BA9" w:rsidP="00A935D8">
      <w:pPr>
        <w:widowControl w:val="0"/>
        <w:autoSpaceDE w:val="0"/>
        <w:autoSpaceDN w:val="0"/>
        <w:adjustRightInd w:val="0"/>
        <w:rPr>
          <w:rFonts w:ascii="Helvetica" w:hAnsi="Helvetica" w:cs="Helvetica"/>
          <w:sz w:val="20"/>
          <w:szCs w:val="20"/>
        </w:rPr>
      </w:pPr>
    </w:p>
    <w:p w14:paraId="3698EC4B"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noProof/>
          <w:sz w:val="20"/>
          <w:szCs w:val="20"/>
        </w:rPr>
        <w:drawing>
          <wp:inline distT="0" distB="0" distL="0" distR="0" wp14:anchorId="018534C6" wp14:editId="6E46468D">
            <wp:extent cx="2328545" cy="787400"/>
            <wp:effectExtent l="0" t="0" r="8255" b="0"/>
            <wp:docPr id="14" name="Image 14" descr="Macintosh HD:Users:olivierdescargues:Desktop:Logo-Vivant-parte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livierdescargues:Desktop:Logo-Vivant-partenai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8545" cy="787400"/>
                    </a:xfrm>
                    <a:prstGeom prst="rect">
                      <a:avLst/>
                    </a:prstGeom>
                    <a:noFill/>
                    <a:ln>
                      <a:noFill/>
                    </a:ln>
                  </pic:spPr>
                </pic:pic>
              </a:graphicData>
            </a:graphic>
          </wp:inline>
        </w:drawing>
      </w:r>
    </w:p>
    <w:p w14:paraId="23ADCCCB" w14:textId="77777777" w:rsidR="00187BA9" w:rsidRDefault="00187BA9" w:rsidP="00A935D8">
      <w:pPr>
        <w:widowControl w:val="0"/>
        <w:autoSpaceDE w:val="0"/>
        <w:autoSpaceDN w:val="0"/>
        <w:adjustRightInd w:val="0"/>
        <w:rPr>
          <w:rFonts w:ascii="Helvetica" w:hAnsi="Helvetica" w:cs="Helvetica"/>
          <w:sz w:val="20"/>
          <w:szCs w:val="20"/>
        </w:rPr>
      </w:pPr>
    </w:p>
    <w:p w14:paraId="5D964F87"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sz w:val="20"/>
          <w:szCs w:val="20"/>
        </w:rPr>
        <w:t>20 février 2019</w:t>
      </w:r>
    </w:p>
    <w:p w14:paraId="6A75C854" w14:textId="77777777" w:rsidR="00187BA9" w:rsidRDefault="00187BA9" w:rsidP="00A935D8">
      <w:pPr>
        <w:widowControl w:val="0"/>
        <w:autoSpaceDE w:val="0"/>
        <w:autoSpaceDN w:val="0"/>
        <w:adjustRightInd w:val="0"/>
        <w:rPr>
          <w:rFonts w:ascii="Helvetica" w:hAnsi="Helvetica" w:cs="Helvetica"/>
          <w:b/>
          <w:bCs/>
          <w:color w:val="456093"/>
          <w:sz w:val="26"/>
          <w:szCs w:val="26"/>
        </w:rPr>
      </w:pPr>
      <w:hyperlink r:id="rId20" w:history="1">
        <w:r>
          <w:rPr>
            <w:rFonts w:ascii="Helvetica" w:hAnsi="Helvetica" w:cs="Helvetica"/>
            <w:b/>
            <w:bCs/>
            <w:color w:val="456093"/>
            <w:sz w:val="28"/>
            <w:szCs w:val="28"/>
          </w:rPr>
          <w:t>Nous aimerons-nous ?</w:t>
        </w:r>
      </w:hyperlink>
    </w:p>
    <w:p w14:paraId="439339FF"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noProof/>
          <w:color w:val="456093"/>
          <w:sz w:val="22"/>
          <w:szCs w:val="22"/>
        </w:rPr>
        <w:drawing>
          <wp:inline distT="0" distB="0" distL="0" distR="0" wp14:anchorId="190D7906" wp14:editId="34E8AC7A">
            <wp:extent cx="787400" cy="779145"/>
            <wp:effectExtent l="0" t="0" r="0" b="8255"/>
            <wp:docPr id="1" name="Imag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7400" cy="779145"/>
                    </a:xfrm>
                    <a:prstGeom prst="rect">
                      <a:avLst/>
                    </a:prstGeom>
                    <a:noFill/>
                    <a:ln>
                      <a:noFill/>
                    </a:ln>
                  </pic:spPr>
                </pic:pic>
              </a:graphicData>
            </a:graphic>
          </wp:inline>
        </w:drawing>
      </w:r>
    </w:p>
    <w:p w14:paraId="0224D2AB"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noProof/>
          <w:color w:val="456093"/>
          <w:sz w:val="22"/>
          <w:szCs w:val="22"/>
        </w:rPr>
        <w:drawing>
          <wp:inline distT="0" distB="0" distL="0" distR="0" wp14:anchorId="5D2DA13B" wp14:editId="3A8F3744">
            <wp:extent cx="3496945" cy="4953000"/>
            <wp:effectExtent l="0" t="0" r="8255" b="0"/>
            <wp:docPr id="15" name="Image 1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6945" cy="4953000"/>
                    </a:xfrm>
                    <a:prstGeom prst="rect">
                      <a:avLst/>
                    </a:prstGeom>
                    <a:noFill/>
                    <a:ln>
                      <a:noFill/>
                    </a:ln>
                  </pic:spPr>
                </pic:pic>
              </a:graphicData>
            </a:graphic>
          </wp:inline>
        </w:drawing>
      </w:r>
      <w:bookmarkStart w:id="0" w:name="_GoBack"/>
      <w:bookmarkEnd w:id="0"/>
    </w:p>
    <w:p w14:paraId="59B2943B"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b/>
          <w:bCs/>
          <w:sz w:val="28"/>
          <w:szCs w:val="28"/>
        </w:rPr>
        <w:t>Spectacle produit par la compagnie Cadavre exquis (Paris XIX°) et vu au théâtre du Funambule (Paris XVIII°) le 7 février 2019</w:t>
      </w:r>
    </w:p>
    <w:p w14:paraId="32ED786C"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sz w:val="20"/>
          <w:szCs w:val="20"/>
        </w:rPr>
        <w:t> </w:t>
      </w:r>
    </w:p>
    <w:p w14:paraId="5B31A1AC"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b/>
          <w:bCs/>
          <w:sz w:val="28"/>
          <w:szCs w:val="28"/>
        </w:rPr>
        <w:t>Conception et mise en scène : Olivier Descargues</w:t>
      </w:r>
    </w:p>
    <w:p w14:paraId="1A14268B" w14:textId="77777777" w:rsidR="00187BA9" w:rsidRDefault="00187BA9" w:rsidP="00A935D8">
      <w:pPr>
        <w:widowControl w:val="0"/>
        <w:autoSpaceDE w:val="0"/>
        <w:autoSpaceDN w:val="0"/>
        <w:adjustRightInd w:val="0"/>
        <w:rPr>
          <w:rFonts w:ascii="Helvetica" w:hAnsi="Helvetica" w:cs="Helvetica"/>
          <w:sz w:val="20"/>
          <w:szCs w:val="20"/>
        </w:rPr>
      </w:pPr>
      <w:proofErr w:type="gramStart"/>
      <w:r>
        <w:rPr>
          <w:rFonts w:ascii="Helvetica" w:hAnsi="Helvetica" w:cs="Helvetica"/>
          <w:b/>
          <w:bCs/>
          <w:sz w:val="28"/>
          <w:szCs w:val="28"/>
        </w:rPr>
        <w:t>comédiens</w:t>
      </w:r>
      <w:proofErr w:type="gramEnd"/>
      <w:r>
        <w:rPr>
          <w:rFonts w:ascii="Helvetica" w:hAnsi="Helvetica" w:cs="Helvetica"/>
          <w:b/>
          <w:bCs/>
          <w:sz w:val="28"/>
          <w:szCs w:val="28"/>
        </w:rPr>
        <w:t>, en alternance :  </w:t>
      </w:r>
      <w:proofErr w:type="spellStart"/>
      <w:r>
        <w:rPr>
          <w:rFonts w:ascii="Helvetica" w:hAnsi="Helvetica" w:cs="Helvetica"/>
          <w:b/>
          <w:bCs/>
          <w:sz w:val="28"/>
          <w:szCs w:val="28"/>
        </w:rPr>
        <w:t>Véronic</w:t>
      </w:r>
      <w:proofErr w:type="spellEnd"/>
      <w:r>
        <w:rPr>
          <w:rFonts w:ascii="Helvetica" w:hAnsi="Helvetica" w:cs="Helvetica"/>
          <w:b/>
          <w:bCs/>
          <w:sz w:val="28"/>
          <w:szCs w:val="28"/>
        </w:rPr>
        <w:t> Joly, Olivier Descargues et Cécile Giroud ; Yohann </w:t>
      </w:r>
      <w:proofErr w:type="spellStart"/>
      <w:r>
        <w:rPr>
          <w:rFonts w:ascii="Helvetica" w:hAnsi="Helvetica" w:cs="Helvetica"/>
          <w:b/>
          <w:bCs/>
          <w:sz w:val="28"/>
          <w:szCs w:val="28"/>
        </w:rPr>
        <w:t>Metay</w:t>
      </w:r>
      <w:proofErr w:type="spellEnd"/>
      <w:r>
        <w:rPr>
          <w:rFonts w:ascii="Helvetica" w:hAnsi="Helvetica" w:cs="Helvetica"/>
          <w:b/>
          <w:bCs/>
          <w:sz w:val="28"/>
          <w:szCs w:val="28"/>
        </w:rPr>
        <w:t>,  Richard Perret et Sarah </w:t>
      </w:r>
      <w:proofErr w:type="spellStart"/>
      <w:r>
        <w:rPr>
          <w:rFonts w:ascii="Helvetica" w:hAnsi="Helvetica" w:cs="Helvetica"/>
          <w:b/>
          <w:bCs/>
          <w:sz w:val="28"/>
          <w:szCs w:val="28"/>
        </w:rPr>
        <w:t>Zetiou</w:t>
      </w:r>
      <w:proofErr w:type="spellEnd"/>
      <w:r>
        <w:rPr>
          <w:rFonts w:ascii="Helvetica" w:hAnsi="Helvetica" w:cs="Helvetica"/>
          <w:b/>
          <w:bCs/>
          <w:sz w:val="28"/>
          <w:szCs w:val="28"/>
        </w:rPr>
        <w:t>, Bruno Gare. (Distribution précise sur le site ou Facebook)</w:t>
      </w:r>
    </w:p>
    <w:p w14:paraId="12175AEC" w14:textId="77777777" w:rsidR="00187BA9" w:rsidRDefault="00187BA9" w:rsidP="00A935D8">
      <w:pPr>
        <w:widowControl w:val="0"/>
        <w:autoSpaceDE w:val="0"/>
        <w:autoSpaceDN w:val="0"/>
        <w:adjustRightInd w:val="0"/>
        <w:rPr>
          <w:rFonts w:ascii="Helvetica" w:hAnsi="Helvetica" w:cs="Helvetica"/>
          <w:sz w:val="28"/>
          <w:szCs w:val="28"/>
        </w:rPr>
      </w:pPr>
      <w:r>
        <w:rPr>
          <w:rFonts w:ascii="Helvetica" w:hAnsi="Helvetica" w:cs="Helvetica"/>
          <w:b/>
          <w:bCs/>
          <w:sz w:val="28"/>
          <w:szCs w:val="28"/>
        </w:rPr>
        <w:t>Genre : Théâtre d'improvisation</w:t>
      </w:r>
    </w:p>
    <w:p w14:paraId="2507BA98"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b/>
          <w:bCs/>
          <w:sz w:val="28"/>
          <w:szCs w:val="28"/>
        </w:rPr>
        <w:t>Public : Adulte</w:t>
      </w:r>
    </w:p>
    <w:p w14:paraId="348E2F2A"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b/>
          <w:bCs/>
          <w:sz w:val="28"/>
          <w:szCs w:val="28"/>
        </w:rPr>
        <w:t>Durée : 1H15</w:t>
      </w:r>
    </w:p>
    <w:p w14:paraId="4DB41ED8"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sz w:val="20"/>
          <w:szCs w:val="20"/>
        </w:rPr>
        <w:t> </w:t>
      </w:r>
    </w:p>
    <w:p w14:paraId="12103457" w14:textId="77777777" w:rsidR="00187BA9" w:rsidRDefault="00187BA9" w:rsidP="00A935D8">
      <w:pPr>
        <w:widowControl w:val="0"/>
        <w:autoSpaceDE w:val="0"/>
        <w:autoSpaceDN w:val="0"/>
        <w:adjustRightInd w:val="0"/>
        <w:rPr>
          <w:rFonts w:ascii="Helvetica" w:hAnsi="Helvetica" w:cs="Helvetica"/>
          <w:sz w:val="20"/>
          <w:szCs w:val="20"/>
        </w:rPr>
      </w:pPr>
      <w:r>
        <w:rPr>
          <w:rFonts w:ascii="Times Roman" w:hAnsi="Times Roman" w:cs="Times Roman"/>
          <w:color w:val="282828"/>
          <w:sz w:val="28"/>
          <w:szCs w:val="28"/>
        </w:rPr>
        <w:t>Dès notre entrée dans la salle, nous avons été très bien accueillies par les deux comédiens ; ils attribuaient une fonction à chaque spectateur qui avait donc un rôle à jouer dans la création de l’intrigue du spectacle. Le décor était déjà présent sur scène et les rideaux ouverts, créant une ambiance chaleureuse et conviviale.</w:t>
      </w:r>
    </w:p>
    <w:p w14:paraId="12B4A85A"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sz w:val="20"/>
          <w:szCs w:val="20"/>
        </w:rPr>
        <w:t> </w:t>
      </w:r>
    </w:p>
    <w:p w14:paraId="37AB47C2" w14:textId="77777777" w:rsidR="00187BA9" w:rsidRDefault="00187BA9" w:rsidP="00A935D8">
      <w:pPr>
        <w:widowControl w:val="0"/>
        <w:autoSpaceDE w:val="0"/>
        <w:autoSpaceDN w:val="0"/>
        <w:adjustRightInd w:val="0"/>
        <w:rPr>
          <w:rFonts w:ascii="Helvetica" w:hAnsi="Helvetica" w:cs="Helvetica"/>
          <w:sz w:val="20"/>
          <w:szCs w:val="20"/>
        </w:rPr>
      </w:pPr>
      <w:r>
        <w:rPr>
          <w:rFonts w:ascii="Times Roman" w:hAnsi="Times Roman" w:cs="Times Roman"/>
          <w:color w:val="282828"/>
          <w:sz w:val="28"/>
          <w:szCs w:val="28"/>
        </w:rPr>
        <w:t xml:space="preserve">Au début de la pièce, les comédiens ont commencé par récolter les informations venant du public. C'est à partir de ce matériau </w:t>
      </w:r>
      <w:proofErr w:type="gramStart"/>
      <w:r>
        <w:rPr>
          <w:rFonts w:ascii="Times Roman" w:hAnsi="Times Roman" w:cs="Times Roman"/>
          <w:color w:val="282828"/>
          <w:sz w:val="28"/>
          <w:szCs w:val="28"/>
        </w:rPr>
        <w:t>qu' a</w:t>
      </w:r>
      <w:proofErr w:type="gramEnd"/>
      <w:r>
        <w:rPr>
          <w:rFonts w:ascii="Times Roman" w:hAnsi="Times Roman" w:cs="Times Roman"/>
          <w:color w:val="282828"/>
          <w:sz w:val="28"/>
          <w:szCs w:val="28"/>
        </w:rPr>
        <w:t xml:space="preserve"> débuté l’improvisation. Nous avons pu constater avec satisfaction qu'aucun détail n’avait été omis, même les plus délirants.  Forte de tous ces éléments très bien amenés, l'histoire a pris tout son sens. La temporalité a été très bien gérée avec notamment l’apport de flash-back qui nous permettaient de mieux comprendre la relation entre les deux personnages.</w:t>
      </w:r>
    </w:p>
    <w:p w14:paraId="40ECA6C2"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sz w:val="20"/>
          <w:szCs w:val="20"/>
        </w:rPr>
        <w:t> </w:t>
      </w:r>
    </w:p>
    <w:p w14:paraId="51C62CAE" w14:textId="77777777" w:rsidR="00187BA9" w:rsidRDefault="00187BA9" w:rsidP="00A935D8">
      <w:pPr>
        <w:widowControl w:val="0"/>
        <w:autoSpaceDE w:val="0"/>
        <w:autoSpaceDN w:val="0"/>
        <w:adjustRightInd w:val="0"/>
        <w:rPr>
          <w:rFonts w:ascii="Helvetica" w:hAnsi="Helvetica" w:cs="Helvetica"/>
          <w:sz w:val="20"/>
          <w:szCs w:val="20"/>
        </w:rPr>
      </w:pPr>
      <w:r>
        <w:rPr>
          <w:rFonts w:ascii="Times Roman" w:hAnsi="Times Roman" w:cs="Times Roman"/>
          <w:color w:val="282828"/>
          <w:sz w:val="28"/>
          <w:szCs w:val="28"/>
        </w:rPr>
        <w:t>La présence d’un régisseur a été également très utile pour l'improvisation, puisqu'il choisissait, durant tout le spectacle, les lumières et musiques d'ambiance. Ces choix nous permettaient de nous représenter le lieu de l'action.</w:t>
      </w:r>
    </w:p>
    <w:p w14:paraId="3AACDEA3"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sz w:val="20"/>
          <w:szCs w:val="20"/>
        </w:rPr>
        <w:t> </w:t>
      </w:r>
    </w:p>
    <w:p w14:paraId="14E5DB60" w14:textId="77777777" w:rsidR="00187BA9" w:rsidRDefault="00187BA9" w:rsidP="00A935D8">
      <w:pPr>
        <w:widowControl w:val="0"/>
        <w:autoSpaceDE w:val="0"/>
        <w:autoSpaceDN w:val="0"/>
        <w:adjustRightInd w:val="0"/>
        <w:rPr>
          <w:rFonts w:ascii="Helvetica" w:hAnsi="Helvetica" w:cs="Helvetica"/>
          <w:sz w:val="20"/>
          <w:szCs w:val="20"/>
        </w:rPr>
      </w:pPr>
      <w:r>
        <w:rPr>
          <w:rFonts w:ascii="Times Roman" w:hAnsi="Times Roman" w:cs="Times Roman"/>
          <w:color w:val="282828"/>
          <w:sz w:val="28"/>
          <w:szCs w:val="28"/>
        </w:rPr>
        <w:t>Au fil de la pièce, des éléments se sont rajoutés d’eux-mêmes, les personnages se sont précisés et les deux comédiens ont su leur donner une identité propre sans jamais les enfermer dans un seul trait de caractère. Le jeu d’acteur était excellent. Par conséquent, nous avons passé un excellent moment et pris beaucoup de plaisir à cette improvisation.</w:t>
      </w:r>
    </w:p>
    <w:p w14:paraId="511DA247" w14:textId="77777777" w:rsidR="00187BA9" w:rsidRDefault="00187BA9" w:rsidP="00A935D8">
      <w:pPr>
        <w:widowControl w:val="0"/>
        <w:autoSpaceDE w:val="0"/>
        <w:autoSpaceDN w:val="0"/>
        <w:adjustRightInd w:val="0"/>
        <w:rPr>
          <w:rFonts w:ascii="Helvetica" w:hAnsi="Helvetica" w:cs="Helvetica"/>
          <w:sz w:val="20"/>
          <w:szCs w:val="20"/>
        </w:rPr>
      </w:pPr>
      <w:r>
        <w:rPr>
          <w:rFonts w:ascii="Helvetica" w:hAnsi="Helvetica" w:cs="Helvetica"/>
          <w:sz w:val="20"/>
          <w:szCs w:val="20"/>
        </w:rPr>
        <w:t> </w:t>
      </w:r>
    </w:p>
    <w:p w14:paraId="78E764AB" w14:textId="77777777" w:rsidR="00187BA9" w:rsidRDefault="00187BA9" w:rsidP="00A935D8">
      <w:proofErr w:type="spellStart"/>
      <w:r>
        <w:rPr>
          <w:rFonts w:ascii="Times Roman" w:hAnsi="Times Roman" w:cs="Times Roman"/>
          <w:color w:val="282828"/>
          <w:sz w:val="28"/>
          <w:szCs w:val="28"/>
        </w:rPr>
        <w:t>Gabriette</w:t>
      </w:r>
      <w:proofErr w:type="spellEnd"/>
    </w:p>
    <w:p w14:paraId="600DDD05" w14:textId="77777777" w:rsidR="009704B3" w:rsidRDefault="009704B3" w:rsidP="009704B3">
      <w:pPr>
        <w:rPr>
          <w:rFonts w:ascii="Helvetica Neue" w:eastAsiaTheme="minorEastAsia" w:hAnsi="Helvetica Neue" w:cs="Helvetica Neue"/>
          <w:color w:val="535353"/>
          <w:sz w:val="28"/>
          <w:szCs w:val="28"/>
        </w:rPr>
      </w:pPr>
    </w:p>
    <w:p w14:paraId="0EE4EE0C" w14:textId="77777777" w:rsidR="009704B3" w:rsidRDefault="009704B3" w:rsidP="009704B3"/>
    <w:sectPr w:rsidR="009704B3" w:rsidSect="00BA251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Helvetica Oblique">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 Bold">
    <w:panose1 w:val="00000000000000000000"/>
    <w:charset w:val="00"/>
    <w:family w:val="auto"/>
    <w:pitch w:val="variable"/>
    <w:sig w:usb0="E00002FF" w:usb1="5000785B" w:usb2="00000000" w:usb3="00000000" w:csb0="0000019F" w:csb1="00000000"/>
  </w:font>
  <w:font w:name="Times Roman">
    <w:panose1 w:val="00000500000000020000"/>
    <w:charset w:val="00"/>
    <w:family w:val="auto"/>
    <w:pitch w:val="variable"/>
    <w:sig w:usb0="E00002FF" w:usb1="5000205A"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4943D4"/>
    <w:multiLevelType w:val="hybridMultilevel"/>
    <w:tmpl w:val="ED7AEA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306"/>
    <w:rsid w:val="00187BA9"/>
    <w:rsid w:val="00367306"/>
    <w:rsid w:val="003814DA"/>
    <w:rsid w:val="00673D7F"/>
    <w:rsid w:val="009704B3"/>
    <w:rsid w:val="00BA251A"/>
    <w:rsid w:val="00C3754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A532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306"/>
    <w:rPr>
      <w:rFonts w:ascii="Times New Roman" w:eastAsiaTheme="minorHAnsi"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67306"/>
    <w:pPr>
      <w:spacing w:before="100" w:beforeAutospacing="1" w:after="100" w:afterAutospacing="1"/>
    </w:pPr>
  </w:style>
  <w:style w:type="paragraph" w:styleId="Paragraphedeliste">
    <w:name w:val="List Paragraph"/>
    <w:basedOn w:val="Normal"/>
    <w:uiPriority w:val="34"/>
    <w:qFormat/>
    <w:rsid w:val="00367306"/>
    <w:pPr>
      <w:ind w:left="720"/>
      <w:contextualSpacing/>
    </w:pPr>
  </w:style>
  <w:style w:type="paragraph" w:styleId="Textedebulles">
    <w:name w:val="Balloon Text"/>
    <w:basedOn w:val="Normal"/>
    <w:link w:val="TextedebullesCar"/>
    <w:uiPriority w:val="99"/>
    <w:semiHidden/>
    <w:unhideWhenUsed/>
    <w:rsid w:val="0036730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7306"/>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306"/>
    <w:rPr>
      <w:rFonts w:ascii="Times New Roman" w:eastAsiaTheme="minorHAnsi"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367306"/>
    <w:pPr>
      <w:spacing w:before="100" w:beforeAutospacing="1" w:after="100" w:afterAutospacing="1"/>
    </w:pPr>
  </w:style>
  <w:style w:type="paragraph" w:styleId="Paragraphedeliste">
    <w:name w:val="List Paragraph"/>
    <w:basedOn w:val="Normal"/>
    <w:uiPriority w:val="34"/>
    <w:qFormat/>
    <w:rsid w:val="00367306"/>
    <w:pPr>
      <w:ind w:left="720"/>
      <w:contextualSpacing/>
    </w:pPr>
  </w:style>
  <w:style w:type="paragraph" w:styleId="Textedebulles">
    <w:name w:val="Balloon Text"/>
    <w:basedOn w:val="Normal"/>
    <w:link w:val="TextedebullesCar"/>
    <w:uiPriority w:val="99"/>
    <w:semiHidden/>
    <w:unhideWhenUsed/>
    <w:rsid w:val="0036730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67306"/>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vivantmag.over-blog.com/2019/02/nous-aimerons-nous.html" TargetMode="External"/><Relationship Id="rId21" Type="http://schemas.openxmlformats.org/officeDocument/2006/relationships/hyperlink" Target="http://img.over-blog-kiwi.com/1/43/59/74/20190218/ob_dc71b8_vivant-3-etoiles.jpg" TargetMode="External"/><Relationship Id="rId22" Type="http://schemas.openxmlformats.org/officeDocument/2006/relationships/image" Target="media/image11.jpeg"/><Relationship Id="rId23" Type="http://schemas.openxmlformats.org/officeDocument/2006/relationships/hyperlink" Target="http://img.over-blog-kiwi.com/1/43/59/74/20190214/ob_8fed05_http-www-krinein-com-img-oc-big-2740.jpg" TargetMode="External"/><Relationship Id="rId24" Type="http://schemas.openxmlformats.org/officeDocument/2006/relationships/image" Target="media/image12.jpe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hyperlink" Target="https://www.caucus.fr/" TargetMode="External"/><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hyperlink" Target="https://www.leriremedecin.org/" TargetMode="External"/><Relationship Id="rId15" Type="http://schemas.openxmlformats.org/officeDocument/2006/relationships/hyperlink" Target="https://www.caucus.fr/olivier-descargues/" TargetMode="External"/><Relationship Id="rId16" Type="http://schemas.openxmlformats.org/officeDocument/2006/relationships/hyperlink" Target="https://www.caucus.fr/billetterie/" TargetMode="External"/><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1171</Words>
  <Characters>6445</Characters>
  <Application>Microsoft Macintosh Word</Application>
  <DocSecurity>0</DocSecurity>
  <Lines>53</Lines>
  <Paragraphs>15</Paragraphs>
  <ScaleCrop>false</ScaleCrop>
  <Company/>
  <LinksUpToDate>false</LinksUpToDate>
  <CharactersWithSpaces>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Descargues</dc:creator>
  <cp:keywords/>
  <dc:description/>
  <cp:lastModifiedBy>Olivier Descargues</cp:lastModifiedBy>
  <cp:revision>4</cp:revision>
  <dcterms:created xsi:type="dcterms:W3CDTF">2019-03-27T14:56:00Z</dcterms:created>
  <dcterms:modified xsi:type="dcterms:W3CDTF">2019-03-27T15:53:00Z</dcterms:modified>
</cp:coreProperties>
</file>